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D7" w:rsidRDefault="002403D7" w:rsidP="002403D7">
      <w:pPr>
        <w:pStyle w:val="a3"/>
        <w:jc w:val="center"/>
        <w:rPr>
          <w:rFonts w:ascii="Arial" w:hAnsi="Arial" w:cs="Arial"/>
        </w:rPr>
      </w:pPr>
      <w:r>
        <w:rPr>
          <w:rFonts w:ascii="Arial" w:hAnsi="Arial" w:cs="Arial"/>
          <w:noProof/>
        </w:rPr>
        <w:drawing>
          <wp:inline distT="0" distB="0" distL="0" distR="0">
            <wp:extent cx="397510" cy="763270"/>
            <wp:effectExtent l="19050" t="0" r="254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397510" cy="763270"/>
                    </a:xfrm>
                    <a:prstGeom prst="rect">
                      <a:avLst/>
                    </a:prstGeom>
                    <a:noFill/>
                    <a:ln w="9525">
                      <a:noFill/>
                      <a:miter lim="800000"/>
                      <a:headEnd/>
                      <a:tailEnd/>
                    </a:ln>
                  </pic:spPr>
                </pic:pic>
              </a:graphicData>
            </a:graphic>
          </wp:inline>
        </w:drawing>
      </w:r>
    </w:p>
    <w:p w:rsidR="002403D7" w:rsidRPr="004B7685" w:rsidRDefault="002403D7" w:rsidP="002403D7">
      <w:pPr>
        <w:pStyle w:val="a3"/>
        <w:jc w:val="center"/>
        <w:rPr>
          <w:rFonts w:ascii="Arial" w:hAnsi="Arial" w:cs="Arial"/>
          <w:sz w:val="6"/>
          <w:szCs w:val="6"/>
        </w:rPr>
      </w:pPr>
    </w:p>
    <w:p w:rsidR="002403D7" w:rsidRPr="00167283" w:rsidRDefault="002403D7" w:rsidP="002403D7">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2403D7" w:rsidRPr="00167283" w:rsidRDefault="002403D7" w:rsidP="002403D7">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2403D7" w:rsidRPr="001339D5" w:rsidRDefault="00406FBF" w:rsidP="002403D7">
      <w:pPr>
        <w:pStyle w:val="a3"/>
        <w:spacing w:line="288" w:lineRule="auto"/>
        <w:jc w:val="center"/>
        <w:rPr>
          <w:b/>
          <w:sz w:val="12"/>
        </w:rPr>
      </w:pPr>
      <w:r w:rsidRPr="00406FBF">
        <w:rPr>
          <w:noProof/>
          <w:spacing w:val="14"/>
          <w:sz w:val="20"/>
        </w:rPr>
        <w:pict>
          <v:line id="Прямая соединительная линия 3" o:spid="_x0000_s1027" style="position:absolute;left:0;text-align:left;flip:y;z-index:251660288;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" o:allowincell="f" strokeweight="2.5pt">
            <v:stroke startarrowwidth="narrow" startarrowlength="short" endarrowwidth="narrow" endarrowlength="short"/>
          </v:line>
        </w:pict>
      </w:r>
    </w:p>
    <w:p w:rsidR="002403D7" w:rsidRPr="001339D5" w:rsidRDefault="00406FBF" w:rsidP="002403D7">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AutoShape 3" o:spid="_x0000_s1028" type="#_x0000_t32" style="position:absolute;left:0;text-align:left;margin-left:0;margin-top:.45pt;width:466.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I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fLdLZI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"/>
        </w:pict>
      </w:r>
    </w:p>
    <w:p w:rsidR="00F93527" w:rsidRPr="003F7FCB" w:rsidRDefault="00A516D0" w:rsidP="00A516D0">
      <w:pPr>
        <w:pStyle w:val="a3"/>
        <w:rPr>
          <w:b/>
          <w:sz w:val="30"/>
        </w:rPr>
      </w:pPr>
      <w:r>
        <w:rPr>
          <w:b/>
          <w:sz w:val="30"/>
        </w:rPr>
        <w:tab/>
      </w:r>
      <w:r w:rsidR="00957F2F">
        <w:rPr>
          <w:b/>
          <w:sz w:val="30"/>
        </w:rPr>
        <w:t xml:space="preserve"> </w:t>
      </w:r>
      <w:proofErr w:type="gramStart"/>
      <w:r w:rsidR="002403D7">
        <w:rPr>
          <w:b/>
          <w:sz w:val="30"/>
        </w:rPr>
        <w:t>П</w:t>
      </w:r>
      <w:proofErr w:type="gramEnd"/>
      <w:r w:rsidR="002403D7">
        <w:rPr>
          <w:b/>
          <w:sz w:val="30"/>
        </w:rPr>
        <w:t xml:space="preserve"> Р И К А З</w:t>
      </w:r>
      <w:r w:rsidR="005E3A78">
        <w:rPr>
          <w:b/>
          <w:sz w:val="30"/>
        </w:rPr>
        <w:t xml:space="preserve">      </w:t>
      </w:r>
    </w:p>
    <w:p w:rsidR="00616A6D" w:rsidRPr="00AC0AF3" w:rsidRDefault="005E3A78" w:rsidP="00A516D0">
      <w:pPr>
        <w:pStyle w:val="a3"/>
        <w:rPr>
          <w:b/>
        </w:rPr>
      </w:pPr>
      <w:r>
        <w:rPr>
          <w:b/>
          <w:sz w:val="30"/>
        </w:rPr>
        <w:t xml:space="preserve">                  </w:t>
      </w:r>
    </w:p>
    <w:p w:rsidR="002403D7" w:rsidRPr="007E7987" w:rsidRDefault="007E7987" w:rsidP="002403D7">
      <w:pPr>
        <w:pStyle w:val="a3"/>
        <w:tabs>
          <w:tab w:val="left" w:pos="-3402"/>
        </w:tabs>
        <w:spacing w:line="288" w:lineRule="auto"/>
        <w:jc w:val="center"/>
        <w:rPr>
          <w:b/>
          <w:color w:val="000000"/>
          <w:szCs w:val="28"/>
        </w:rPr>
      </w:pPr>
      <w:r>
        <w:rPr>
          <w:color w:val="000000"/>
          <w:szCs w:val="28"/>
        </w:rPr>
        <w:t>от __________</w:t>
      </w:r>
      <w:r w:rsidR="002403D7" w:rsidRPr="007E7987">
        <w:rPr>
          <w:color w:val="000000"/>
          <w:szCs w:val="28"/>
        </w:rPr>
        <w:t xml:space="preserve">№ </w:t>
      </w:r>
      <w:r w:rsidRPr="007E7987">
        <w:rPr>
          <w:color w:val="000000"/>
          <w:szCs w:val="28"/>
        </w:rPr>
        <w:t>________</w:t>
      </w:r>
      <w:r>
        <w:rPr>
          <w:color w:val="000000"/>
          <w:szCs w:val="28"/>
        </w:rPr>
        <w:t>_</w:t>
      </w:r>
    </w:p>
    <w:p w:rsidR="002403D7" w:rsidRPr="00503504" w:rsidRDefault="002403D7" w:rsidP="002403D7">
      <w:pPr>
        <w:pStyle w:val="a3"/>
        <w:tabs>
          <w:tab w:val="left" w:pos="1560"/>
          <w:tab w:val="left" w:pos="3686"/>
          <w:tab w:val="left" w:pos="5812"/>
        </w:tabs>
        <w:spacing w:line="288" w:lineRule="auto"/>
        <w:jc w:val="center"/>
        <w:rPr>
          <w:color w:val="000000"/>
        </w:rPr>
      </w:pPr>
    </w:p>
    <w:p w:rsidR="002403D7" w:rsidRDefault="002403D7" w:rsidP="002403D7">
      <w:pPr>
        <w:pStyle w:val="a3"/>
        <w:spacing w:line="288" w:lineRule="auto"/>
        <w:jc w:val="center"/>
        <w:rPr>
          <w:color w:val="000000"/>
        </w:rPr>
      </w:pPr>
      <w:r w:rsidRPr="00503504">
        <w:rPr>
          <w:color w:val="000000"/>
        </w:rPr>
        <w:t>г. Саратов</w:t>
      </w:r>
    </w:p>
    <w:p w:rsidR="00F93527" w:rsidRPr="007E7987" w:rsidRDefault="007E7987" w:rsidP="002403D7">
      <w:pPr>
        <w:tabs>
          <w:tab w:val="left" w:pos="5103"/>
        </w:tabs>
        <w:ind w:right="4393"/>
        <w:rPr>
          <w:b/>
          <w:bCs/>
          <w:u w:val="single"/>
        </w:rPr>
      </w:pPr>
      <w:r w:rsidRPr="007E7987">
        <w:rPr>
          <w:b/>
          <w:bCs/>
          <w:u w:val="single"/>
        </w:rPr>
        <w:t>ПРОЕКТ</w:t>
      </w:r>
    </w:p>
    <w:p w:rsidR="002403D7" w:rsidRPr="00536C38" w:rsidRDefault="002403D7" w:rsidP="002403D7">
      <w:pPr>
        <w:tabs>
          <w:tab w:val="left" w:pos="5103"/>
        </w:tabs>
        <w:ind w:right="4393"/>
        <w:rPr>
          <w:b/>
        </w:rPr>
      </w:pPr>
      <w:r>
        <w:rPr>
          <w:b/>
          <w:bCs/>
        </w:rPr>
        <w:t>О внесении изменений в приказ министерства транспорта и дорожного хозяйства Саратовской области</w:t>
      </w:r>
      <w:r>
        <w:rPr>
          <w:b/>
          <w:bCs/>
        </w:rPr>
        <w:br/>
        <w:t xml:space="preserve">от </w:t>
      </w:r>
      <w:r w:rsidR="00534605" w:rsidRPr="00534605">
        <w:rPr>
          <w:b/>
          <w:bCs/>
        </w:rPr>
        <w:t xml:space="preserve">5 </w:t>
      </w:r>
      <w:r w:rsidR="00534605">
        <w:rPr>
          <w:b/>
          <w:bCs/>
        </w:rPr>
        <w:t>августа</w:t>
      </w:r>
      <w:r w:rsidR="00AF17E1">
        <w:rPr>
          <w:b/>
          <w:bCs/>
        </w:rPr>
        <w:t xml:space="preserve"> </w:t>
      </w:r>
      <w:r>
        <w:rPr>
          <w:b/>
          <w:bCs/>
        </w:rPr>
        <w:t>201</w:t>
      </w:r>
      <w:r w:rsidR="00534605">
        <w:rPr>
          <w:b/>
          <w:bCs/>
        </w:rPr>
        <w:t>4</w:t>
      </w:r>
      <w:r>
        <w:rPr>
          <w:b/>
          <w:bCs/>
        </w:rPr>
        <w:t xml:space="preserve"> года № 01-0</w:t>
      </w:r>
      <w:r w:rsidR="00534605">
        <w:rPr>
          <w:b/>
          <w:bCs/>
        </w:rPr>
        <w:t>2</w:t>
      </w:r>
      <w:r>
        <w:rPr>
          <w:b/>
          <w:bCs/>
        </w:rPr>
        <w:t>-</w:t>
      </w:r>
      <w:r w:rsidR="00534605">
        <w:rPr>
          <w:b/>
          <w:bCs/>
        </w:rPr>
        <w:t>08</w:t>
      </w:r>
      <w:r>
        <w:rPr>
          <w:b/>
          <w:bCs/>
        </w:rPr>
        <w:t>/</w:t>
      </w:r>
      <w:r w:rsidR="00534605">
        <w:rPr>
          <w:b/>
          <w:bCs/>
        </w:rPr>
        <w:t>48</w:t>
      </w:r>
      <w:r w:rsidR="00957F2F">
        <w:rPr>
          <w:b/>
          <w:bCs/>
        </w:rPr>
        <w:t xml:space="preserve"> </w:t>
      </w:r>
    </w:p>
    <w:p w:rsidR="002403D7" w:rsidRPr="00345FA4" w:rsidRDefault="002403D7" w:rsidP="002403D7">
      <w:pPr>
        <w:tabs>
          <w:tab w:val="left" w:pos="567"/>
        </w:tabs>
        <w:ind w:firstLine="709"/>
        <w:rPr>
          <w:bCs/>
        </w:rPr>
      </w:pPr>
    </w:p>
    <w:p w:rsidR="00A372C1" w:rsidRPr="006E1EC9" w:rsidRDefault="00A372C1" w:rsidP="00A372C1">
      <w:pPr>
        <w:ind w:firstLine="840"/>
        <w:jc w:val="both"/>
        <w:rPr>
          <w:szCs w:val="28"/>
        </w:rPr>
      </w:pPr>
      <w:r w:rsidRPr="006E1EC9">
        <w:rPr>
          <w:szCs w:val="28"/>
        </w:rPr>
        <w:t xml:space="preserve">В соответствии с </w:t>
      </w:r>
      <w:r>
        <w:rPr>
          <w:szCs w:val="28"/>
        </w:rPr>
        <w:t xml:space="preserve">Положением, утвержденным </w:t>
      </w:r>
      <w:r w:rsidRPr="006E1EC9">
        <w:rPr>
          <w:szCs w:val="28"/>
        </w:rPr>
        <w:t>постановлением Правительства Саратовской области от 22 апреля 2014 года № 246-П «Вопросы министерства транспорта и дорожного хозяйства Саратовской области», ПРИКАЗЫВАЮ:</w:t>
      </w:r>
    </w:p>
    <w:p w:rsidR="00A372C1" w:rsidRDefault="00A372C1" w:rsidP="00A372C1">
      <w:pPr>
        <w:ind w:firstLine="700"/>
        <w:jc w:val="both"/>
        <w:rPr>
          <w:szCs w:val="28"/>
        </w:rPr>
      </w:pPr>
      <w:r w:rsidRPr="006E1EC9">
        <w:rPr>
          <w:szCs w:val="28"/>
        </w:rPr>
        <w:t xml:space="preserve">1. </w:t>
      </w:r>
      <w:r>
        <w:rPr>
          <w:szCs w:val="28"/>
        </w:rPr>
        <w:t xml:space="preserve">Внести в приказ министерства транспорта и дорожного хозяйства Саратовской области от </w:t>
      </w:r>
      <w:r w:rsidR="00534605">
        <w:rPr>
          <w:szCs w:val="28"/>
        </w:rPr>
        <w:t>5 августа</w:t>
      </w:r>
      <w:r>
        <w:rPr>
          <w:szCs w:val="28"/>
        </w:rPr>
        <w:t xml:space="preserve"> 201</w:t>
      </w:r>
      <w:r w:rsidR="00534605">
        <w:rPr>
          <w:szCs w:val="28"/>
        </w:rPr>
        <w:t>4</w:t>
      </w:r>
      <w:r>
        <w:rPr>
          <w:szCs w:val="28"/>
        </w:rPr>
        <w:t xml:space="preserve"> года № 01-0</w:t>
      </w:r>
      <w:r w:rsidR="00534605">
        <w:rPr>
          <w:szCs w:val="28"/>
        </w:rPr>
        <w:t>2-08</w:t>
      </w:r>
      <w:r>
        <w:rPr>
          <w:szCs w:val="28"/>
        </w:rPr>
        <w:t>/</w:t>
      </w:r>
      <w:r w:rsidR="00534605">
        <w:rPr>
          <w:szCs w:val="28"/>
        </w:rPr>
        <w:t>48</w:t>
      </w:r>
      <w:r>
        <w:rPr>
          <w:szCs w:val="28"/>
        </w:rPr>
        <w:t xml:space="preserve"> </w:t>
      </w:r>
      <w:r w:rsidR="00534605">
        <w:rPr>
          <w:color w:val="000000"/>
          <w:szCs w:val="28"/>
        </w:rPr>
        <w:t>«</w:t>
      </w:r>
      <w:r w:rsidR="00534605" w:rsidRPr="00157D3F">
        <w:rPr>
          <w:color w:val="000000"/>
          <w:szCs w:val="28"/>
        </w:rPr>
        <w:t xml:space="preserve">Об утверждении административного регламента </w:t>
      </w:r>
      <w:r w:rsidR="00534605">
        <w:rPr>
          <w:color w:val="000000"/>
          <w:szCs w:val="28"/>
        </w:rPr>
        <w:t>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w:t>
      </w:r>
      <w:r w:rsidR="00534605" w:rsidRPr="00796965">
        <w:rPr>
          <w:color w:val="000000"/>
          <w:szCs w:val="28"/>
        </w:rPr>
        <w:t xml:space="preserve"> </w:t>
      </w:r>
      <w:r>
        <w:rPr>
          <w:szCs w:val="28"/>
        </w:rPr>
        <w:t>следующие изменения:</w:t>
      </w:r>
    </w:p>
    <w:p w:rsidR="00A372C1" w:rsidRDefault="00A372C1" w:rsidP="00A372C1">
      <w:pPr>
        <w:ind w:firstLine="700"/>
        <w:jc w:val="both"/>
        <w:rPr>
          <w:szCs w:val="28"/>
        </w:rPr>
      </w:pPr>
      <w:r>
        <w:rPr>
          <w:szCs w:val="28"/>
        </w:rPr>
        <w:t>в приложении:</w:t>
      </w:r>
    </w:p>
    <w:p w:rsidR="00EE0A66" w:rsidRPr="00EE0A66" w:rsidRDefault="00EE0A66" w:rsidP="00A372C1">
      <w:pPr>
        <w:ind w:firstLine="700"/>
        <w:jc w:val="both"/>
        <w:rPr>
          <w:szCs w:val="28"/>
        </w:rPr>
      </w:pPr>
      <w:r>
        <w:rPr>
          <w:szCs w:val="28"/>
        </w:rPr>
        <w:t xml:space="preserve">в разделе </w:t>
      </w:r>
      <w:r>
        <w:rPr>
          <w:szCs w:val="28"/>
          <w:lang w:val="en-US"/>
        </w:rPr>
        <w:t>I</w:t>
      </w:r>
      <w:r>
        <w:rPr>
          <w:szCs w:val="28"/>
        </w:rPr>
        <w:t>:</w:t>
      </w:r>
    </w:p>
    <w:p w:rsidR="007E7987" w:rsidRDefault="007E7987" w:rsidP="00A372C1">
      <w:pPr>
        <w:ind w:firstLine="700"/>
        <w:jc w:val="both"/>
        <w:rPr>
          <w:szCs w:val="28"/>
        </w:rPr>
      </w:pPr>
      <w:r>
        <w:rPr>
          <w:szCs w:val="28"/>
        </w:rPr>
        <w:t xml:space="preserve">абзац двадцатый пункта 1.6.2 изложить в следующей редакции: </w:t>
      </w:r>
    </w:p>
    <w:p w:rsidR="008B0C6C" w:rsidRDefault="007E7987" w:rsidP="00A372C1">
      <w:pPr>
        <w:ind w:firstLine="700"/>
        <w:jc w:val="both"/>
        <w:rPr>
          <w:szCs w:val="28"/>
        </w:rPr>
      </w:pPr>
      <w:r>
        <w:rPr>
          <w:szCs w:val="28"/>
        </w:rPr>
        <w:t>«</w:t>
      </w:r>
      <w:r w:rsidR="008B0C6C" w:rsidRPr="009510AF">
        <w:rPr>
          <w:szCs w:val="28"/>
        </w:rPr>
        <w:t xml:space="preserve">на период формирования плана проверок юридических лиц и индивидуальных предпринимателей на предстоящий год направлять запрос </w:t>
      </w:r>
      <w:proofErr w:type="gramStart"/>
      <w:r w:rsidR="008B0C6C" w:rsidRPr="009510AF">
        <w:rPr>
          <w:szCs w:val="28"/>
        </w:rPr>
        <w:t>в рамках межведомственного взаимодействия в территориальный орган Федеральной службы государственной статистики по Саратовской области о предоставлении информации на юридических лиц</w:t>
      </w:r>
      <w:proofErr w:type="gramEnd"/>
      <w:r w:rsidR="008B0C6C" w:rsidRPr="009510AF">
        <w:rPr>
          <w:szCs w:val="28"/>
        </w:rPr>
        <w:t xml:space="preserve"> и индивидуальных предпринимателей, на предмет отнесения их к субъектам малого или среднего предпринимательства</w:t>
      </w:r>
      <w:r w:rsidR="008B0C6C">
        <w:rPr>
          <w:szCs w:val="28"/>
        </w:rPr>
        <w:t>»;</w:t>
      </w:r>
    </w:p>
    <w:p w:rsidR="00EE0A66" w:rsidRPr="00EE0A66" w:rsidRDefault="00EE0A66" w:rsidP="00A372C1">
      <w:pPr>
        <w:ind w:firstLine="700"/>
        <w:jc w:val="both"/>
        <w:rPr>
          <w:szCs w:val="28"/>
        </w:rPr>
      </w:pPr>
      <w:r>
        <w:rPr>
          <w:szCs w:val="28"/>
        </w:rPr>
        <w:t xml:space="preserve">в разделе </w:t>
      </w:r>
      <w:r>
        <w:rPr>
          <w:szCs w:val="28"/>
          <w:lang w:val="en-US"/>
        </w:rPr>
        <w:t>II</w:t>
      </w:r>
      <w:r>
        <w:rPr>
          <w:szCs w:val="28"/>
        </w:rPr>
        <w:t>:</w:t>
      </w:r>
    </w:p>
    <w:p w:rsidR="008B0C6C" w:rsidRDefault="008B0C6C" w:rsidP="00A372C1">
      <w:pPr>
        <w:ind w:firstLine="700"/>
        <w:jc w:val="both"/>
        <w:rPr>
          <w:szCs w:val="28"/>
        </w:rPr>
      </w:pPr>
      <w:r>
        <w:rPr>
          <w:szCs w:val="28"/>
        </w:rPr>
        <w:t xml:space="preserve">пункт 2.3.6 изложить в следующей редакции: </w:t>
      </w:r>
    </w:p>
    <w:p w:rsidR="008B0C6C" w:rsidRDefault="008B0C6C" w:rsidP="00A372C1">
      <w:pPr>
        <w:ind w:firstLine="700"/>
        <w:jc w:val="both"/>
        <w:rPr>
          <w:szCs w:val="28"/>
        </w:rPr>
      </w:pPr>
      <w:r>
        <w:rPr>
          <w:szCs w:val="28"/>
        </w:rPr>
        <w:t>«2.3.6. Плановые проверки проводятся не чаще чем 1 раз в год</w:t>
      </w:r>
      <w:proofErr w:type="gramStart"/>
      <w:r>
        <w:rPr>
          <w:szCs w:val="28"/>
        </w:rPr>
        <w:t>.»</w:t>
      </w:r>
      <w:r w:rsidR="00EE0A66">
        <w:rPr>
          <w:szCs w:val="28"/>
        </w:rPr>
        <w:t>;</w:t>
      </w:r>
      <w:proofErr w:type="gramEnd"/>
    </w:p>
    <w:p w:rsidR="00EE0A66" w:rsidRPr="00EE0A66" w:rsidRDefault="00EC152D" w:rsidP="00A372C1">
      <w:pPr>
        <w:ind w:firstLine="700"/>
        <w:jc w:val="both"/>
        <w:rPr>
          <w:szCs w:val="28"/>
        </w:rPr>
      </w:pPr>
      <w:r>
        <w:rPr>
          <w:szCs w:val="28"/>
        </w:rPr>
        <w:t>в</w:t>
      </w:r>
      <w:r w:rsidR="00EE0A66">
        <w:rPr>
          <w:szCs w:val="28"/>
        </w:rPr>
        <w:t xml:space="preserve"> разделе </w:t>
      </w:r>
      <w:r w:rsidR="00EE0A66">
        <w:rPr>
          <w:szCs w:val="28"/>
          <w:lang w:val="en-US"/>
        </w:rPr>
        <w:t>III</w:t>
      </w:r>
      <w:r w:rsidR="00EE0A66">
        <w:rPr>
          <w:szCs w:val="28"/>
        </w:rPr>
        <w:t>:</w:t>
      </w:r>
    </w:p>
    <w:p w:rsidR="008B0C6C" w:rsidRDefault="008B0C6C" w:rsidP="00A372C1">
      <w:pPr>
        <w:ind w:firstLine="700"/>
        <w:jc w:val="both"/>
        <w:rPr>
          <w:szCs w:val="28"/>
        </w:rPr>
      </w:pPr>
      <w:r>
        <w:rPr>
          <w:szCs w:val="28"/>
        </w:rPr>
        <w:t>пункт</w:t>
      </w:r>
      <w:r w:rsidR="00A1610A">
        <w:rPr>
          <w:szCs w:val="28"/>
        </w:rPr>
        <w:t>ы</w:t>
      </w:r>
      <w:r>
        <w:rPr>
          <w:szCs w:val="28"/>
        </w:rPr>
        <w:t xml:space="preserve"> 3.1.8</w:t>
      </w:r>
      <w:r w:rsidR="00A1610A">
        <w:rPr>
          <w:szCs w:val="28"/>
        </w:rPr>
        <w:t>, 3.4.4</w:t>
      </w:r>
      <w:r>
        <w:rPr>
          <w:szCs w:val="28"/>
        </w:rPr>
        <w:t xml:space="preserve"> </w:t>
      </w:r>
      <w:r w:rsidR="00EE0A66">
        <w:rPr>
          <w:szCs w:val="28"/>
        </w:rPr>
        <w:t>исключить;</w:t>
      </w:r>
    </w:p>
    <w:p w:rsidR="00DA4081" w:rsidRDefault="00EE0A66" w:rsidP="00DA4081">
      <w:pPr>
        <w:autoSpaceDE w:val="0"/>
        <w:autoSpaceDN w:val="0"/>
        <w:adjustRightInd w:val="0"/>
        <w:ind w:firstLine="709"/>
      </w:pPr>
      <w:r>
        <w:rPr>
          <w:szCs w:val="28"/>
        </w:rPr>
        <w:t xml:space="preserve">пункты </w:t>
      </w:r>
      <w:r w:rsidR="00DA4081">
        <w:t>3.4.5 – 3.4.10 считать соответственно пунктами 3.4.4 – 3.4.9;</w:t>
      </w:r>
    </w:p>
    <w:p w:rsidR="00EB4F87" w:rsidRDefault="00EB4F87" w:rsidP="00DA4081">
      <w:pPr>
        <w:autoSpaceDE w:val="0"/>
        <w:autoSpaceDN w:val="0"/>
        <w:adjustRightInd w:val="0"/>
        <w:ind w:firstLine="709"/>
      </w:pPr>
      <w:r>
        <w:t xml:space="preserve">подраздел 3.5 изложить в следующей редакции: </w:t>
      </w:r>
    </w:p>
    <w:p w:rsidR="00EB4F87" w:rsidRDefault="00EB4F87" w:rsidP="00EB4F87">
      <w:pPr>
        <w:autoSpaceDE w:val="0"/>
        <w:autoSpaceDN w:val="0"/>
        <w:adjustRightInd w:val="0"/>
        <w:ind w:firstLine="700"/>
        <w:jc w:val="both"/>
        <w:rPr>
          <w:szCs w:val="28"/>
        </w:rPr>
      </w:pPr>
      <w:r>
        <w:lastRenderedPageBreak/>
        <w:t xml:space="preserve">«3.5.1. </w:t>
      </w:r>
      <w:r>
        <w:rPr>
          <w:szCs w:val="28"/>
        </w:rPr>
        <w:t>Основаниями для начала выполнения административной процедуры являются:</w:t>
      </w:r>
    </w:p>
    <w:p w:rsidR="00EB4F87" w:rsidRDefault="00EB4F87" w:rsidP="008006D8">
      <w:pPr>
        <w:autoSpaceDE w:val="0"/>
        <w:autoSpaceDN w:val="0"/>
        <w:adjustRightInd w:val="0"/>
        <w:ind w:firstLine="700"/>
        <w:jc w:val="both"/>
        <w:rPr>
          <w:szCs w:val="28"/>
        </w:rPr>
      </w:pPr>
      <w:r>
        <w:rPr>
          <w:szCs w:val="28"/>
        </w:rPr>
        <w:t>3.5.2.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B4F87" w:rsidRDefault="00EB4F87" w:rsidP="008006D8">
      <w:pPr>
        <w:autoSpaceDE w:val="0"/>
        <w:autoSpaceDN w:val="0"/>
        <w:adjustRightInd w:val="0"/>
        <w:ind w:firstLine="700"/>
        <w:jc w:val="both"/>
        <w:rPr>
          <w:szCs w:val="28"/>
        </w:rPr>
      </w:pPr>
      <w:r>
        <w:rPr>
          <w:szCs w:val="28"/>
        </w:rPr>
        <w:t>В случае</w:t>
      </w:r>
      <w:proofErr w:type="gramStart"/>
      <w:r>
        <w:rPr>
          <w:szCs w:val="28"/>
        </w:rPr>
        <w:t>,</w:t>
      </w:r>
      <w:proofErr w:type="gramEnd"/>
      <w:r>
        <w:rPr>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B4F87" w:rsidRDefault="00EB4F87" w:rsidP="008006D8">
      <w:pPr>
        <w:autoSpaceDE w:val="0"/>
        <w:autoSpaceDN w:val="0"/>
        <w:adjustRightInd w:val="0"/>
        <w:ind w:firstLine="700"/>
        <w:jc w:val="both"/>
        <w:rPr>
          <w:szCs w:val="28"/>
        </w:rPr>
      </w:pPr>
      <w:r>
        <w:rPr>
          <w:szCs w:val="28"/>
        </w:rPr>
        <w:t xml:space="preserve">3.5.3. </w:t>
      </w:r>
      <w:proofErr w:type="gramStart"/>
      <w:r>
        <w:rPr>
          <w:szCs w:val="28"/>
        </w:rPr>
        <w:t>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B4F87" w:rsidRDefault="00EB4F87" w:rsidP="008006D8">
      <w:pPr>
        <w:autoSpaceDE w:val="0"/>
        <w:autoSpaceDN w:val="0"/>
        <w:adjustRightInd w:val="0"/>
        <w:ind w:firstLine="700"/>
        <w:jc w:val="both"/>
        <w:rPr>
          <w:szCs w:val="28"/>
        </w:rPr>
      </w:pPr>
      <w:r>
        <w:rPr>
          <w:szCs w:val="28"/>
        </w:rPr>
        <w:t xml:space="preserve">3.5.4. </w:t>
      </w:r>
      <w:proofErr w:type="gramStart"/>
      <w:r>
        <w:rPr>
          <w:szCs w:val="28"/>
        </w:rPr>
        <w:t>Мотивированное представление должностного лица органа госуд</w:t>
      </w:r>
      <w:r w:rsidR="00E91685">
        <w:rPr>
          <w:szCs w:val="28"/>
        </w:rPr>
        <w:t xml:space="preserve">арственного контроля (надзора) </w:t>
      </w:r>
      <w:r>
        <w:rPr>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w:t>
      </w:r>
      <w:r w:rsidR="00320D52">
        <w:rPr>
          <w:szCs w:val="28"/>
        </w:rPr>
        <w:t xml:space="preserve">арственного контроля (надзора) </w:t>
      </w:r>
      <w:r>
        <w:rPr>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B4F87" w:rsidRDefault="00EB4F87" w:rsidP="008006D8">
      <w:pPr>
        <w:autoSpaceDE w:val="0"/>
        <w:autoSpaceDN w:val="0"/>
        <w:adjustRightInd w:val="0"/>
        <w:ind w:firstLine="700"/>
        <w:jc w:val="both"/>
        <w:rPr>
          <w:szCs w:val="28"/>
        </w:rPr>
      </w:pPr>
      <w:proofErr w:type="gramStart"/>
      <w:r>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Cs w:val="28"/>
        </w:rPr>
        <w:t>, а также угрозы чрезвычайных ситуаций природного и техногенного характера;</w:t>
      </w:r>
    </w:p>
    <w:p w:rsidR="00EB4F87" w:rsidRDefault="00EB4F87" w:rsidP="008006D8">
      <w:pPr>
        <w:autoSpaceDE w:val="0"/>
        <w:autoSpaceDN w:val="0"/>
        <w:adjustRightInd w:val="0"/>
        <w:ind w:firstLine="700"/>
        <w:jc w:val="both"/>
        <w:rPr>
          <w:szCs w:val="28"/>
        </w:rPr>
      </w:pPr>
      <w:proofErr w:type="gramStart"/>
      <w:r>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szCs w:val="28"/>
        </w:rPr>
        <w:t xml:space="preserve"> возникновение чрезвычайных ситуаций природного и техноген</w:t>
      </w:r>
      <w:r w:rsidR="00443E7D">
        <w:rPr>
          <w:szCs w:val="28"/>
        </w:rPr>
        <w:t>ного характера;</w:t>
      </w:r>
    </w:p>
    <w:p w:rsidR="00443E7D" w:rsidRDefault="00443E7D" w:rsidP="008006D8">
      <w:pPr>
        <w:autoSpaceDE w:val="0"/>
        <w:autoSpaceDN w:val="0"/>
        <w:adjustRightInd w:val="0"/>
        <w:ind w:firstLine="700"/>
        <w:jc w:val="both"/>
        <w:rPr>
          <w:szCs w:val="28"/>
        </w:rPr>
      </w:pPr>
      <w:r>
        <w:rPr>
          <w:szCs w:val="28"/>
        </w:rPr>
        <w:lastRenderedPageBreak/>
        <w:t>-</w:t>
      </w:r>
      <w:r w:rsidRPr="00443E7D">
        <w:rPr>
          <w:szCs w:val="28"/>
        </w:rPr>
        <w:t xml:space="preserve"> </w:t>
      </w:r>
      <w:r>
        <w:rPr>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B4F87" w:rsidRDefault="00EB4F87" w:rsidP="008006D8">
      <w:pPr>
        <w:autoSpaceDE w:val="0"/>
        <w:autoSpaceDN w:val="0"/>
        <w:adjustRightInd w:val="0"/>
        <w:ind w:firstLine="700"/>
        <w:jc w:val="both"/>
        <w:rPr>
          <w:szCs w:val="28"/>
        </w:rPr>
      </w:pPr>
      <w:r>
        <w:rPr>
          <w:szCs w:val="28"/>
        </w:rPr>
        <w:t>3.5.5.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4F87" w:rsidRDefault="00EB4F87" w:rsidP="008006D8">
      <w:pPr>
        <w:autoSpaceDE w:val="0"/>
        <w:autoSpaceDN w:val="0"/>
        <w:adjustRightInd w:val="0"/>
        <w:ind w:firstLine="700"/>
        <w:jc w:val="both"/>
        <w:rPr>
          <w:szCs w:val="28"/>
        </w:rPr>
      </w:pPr>
      <w:r>
        <w:rPr>
          <w:szCs w:val="28"/>
        </w:rPr>
        <w:t>3.5.6.</w:t>
      </w:r>
      <w:r w:rsidRPr="00EB4F87">
        <w:rPr>
          <w:szCs w:val="28"/>
        </w:rPr>
        <w:t xml:space="preserve"> </w:t>
      </w:r>
      <w:r>
        <w:rPr>
          <w:szCs w:val="28"/>
        </w:rPr>
        <w:t xml:space="preserve">Должностное лицо готовит проект приказа министерства о проведении проверки юридического лица, индивидуального предпринимателя и передает его на подпись министру (заместителю министра) в течение одного рабочего дня после наступления случаев, указанных в </w:t>
      </w:r>
      <w:hyperlink r:id="rId9" w:history="1">
        <w:r w:rsidR="00443E7D" w:rsidRPr="00443E7D">
          <w:rPr>
            <w:szCs w:val="28"/>
          </w:rPr>
          <w:t>пунктах</w:t>
        </w:r>
        <w:r w:rsidRPr="00443E7D">
          <w:rPr>
            <w:szCs w:val="28"/>
          </w:rPr>
          <w:t xml:space="preserve"> 3.5.3</w:t>
        </w:r>
      </w:hyperlink>
      <w:r w:rsidRPr="00443E7D">
        <w:rPr>
          <w:szCs w:val="28"/>
        </w:rPr>
        <w:t xml:space="preserve">; </w:t>
      </w:r>
      <w:hyperlink r:id="rId10" w:history="1">
        <w:r w:rsidRPr="00443E7D">
          <w:rPr>
            <w:szCs w:val="28"/>
          </w:rPr>
          <w:t xml:space="preserve">3.5.5 </w:t>
        </w:r>
        <w:r w:rsidR="00443E7D">
          <w:rPr>
            <w:szCs w:val="28"/>
          </w:rPr>
          <w:t>подраздела</w:t>
        </w:r>
        <w:r w:rsidRPr="00443E7D">
          <w:rPr>
            <w:szCs w:val="28"/>
          </w:rPr>
          <w:t xml:space="preserve"> 3.5</w:t>
        </w:r>
      </w:hyperlink>
      <w:r w:rsidR="00443E7D">
        <w:rPr>
          <w:szCs w:val="28"/>
        </w:rPr>
        <w:t xml:space="preserve"> Регламента.</w:t>
      </w:r>
    </w:p>
    <w:p w:rsidR="00443E7D" w:rsidRDefault="00443E7D" w:rsidP="008006D8">
      <w:pPr>
        <w:autoSpaceDE w:val="0"/>
        <w:autoSpaceDN w:val="0"/>
        <w:adjustRightInd w:val="0"/>
        <w:ind w:firstLine="700"/>
        <w:jc w:val="both"/>
        <w:rPr>
          <w:szCs w:val="28"/>
        </w:rPr>
      </w:pPr>
      <w:r>
        <w:rPr>
          <w:szCs w:val="28"/>
        </w:rPr>
        <w:t>3.5.7. Основанием для выполнения административной процедуры является подписанный министром (первым заместителем министра по транспортному комплексу) приказ о проведении проверки.</w:t>
      </w:r>
    </w:p>
    <w:p w:rsidR="00443E7D" w:rsidRDefault="00443E7D" w:rsidP="008006D8">
      <w:pPr>
        <w:autoSpaceDE w:val="0"/>
        <w:autoSpaceDN w:val="0"/>
        <w:adjustRightInd w:val="0"/>
        <w:ind w:firstLine="700"/>
        <w:jc w:val="both"/>
        <w:rPr>
          <w:szCs w:val="28"/>
        </w:rPr>
      </w:pPr>
      <w:r>
        <w:rPr>
          <w:szCs w:val="28"/>
        </w:rPr>
        <w:t>3.5.8.</w:t>
      </w:r>
      <w:r w:rsidRPr="00443E7D">
        <w:rPr>
          <w:szCs w:val="28"/>
        </w:rPr>
        <w:t xml:space="preserve"> </w:t>
      </w:r>
      <w:r>
        <w:rPr>
          <w:szCs w:val="28"/>
        </w:rPr>
        <w:t>Должностное лицо министерства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443E7D" w:rsidRDefault="00443E7D" w:rsidP="00443E7D">
      <w:pPr>
        <w:autoSpaceDE w:val="0"/>
        <w:autoSpaceDN w:val="0"/>
        <w:adjustRightInd w:val="0"/>
        <w:ind w:firstLine="709"/>
        <w:jc w:val="both"/>
        <w:rPr>
          <w:szCs w:val="28"/>
        </w:rPr>
      </w:pPr>
      <w:r>
        <w:rPr>
          <w:szCs w:val="28"/>
        </w:rPr>
        <w:t>3.5.9.</w:t>
      </w:r>
      <w:r w:rsidRPr="00443E7D">
        <w:rPr>
          <w:szCs w:val="28"/>
        </w:rPr>
        <w:t xml:space="preserve"> </w:t>
      </w:r>
      <w:r>
        <w:rPr>
          <w:szCs w:val="28"/>
        </w:rPr>
        <w:t xml:space="preserve">Проведение выездной проверки осуществляется в порядке, установленном </w:t>
      </w:r>
      <w:hyperlink r:id="rId11" w:history="1">
        <w:r w:rsidRPr="00443E7D">
          <w:rPr>
            <w:szCs w:val="28"/>
          </w:rPr>
          <w:t>подразделом 3.3.1</w:t>
        </w:r>
      </w:hyperlink>
      <w:r w:rsidRPr="00443E7D">
        <w:rPr>
          <w:szCs w:val="28"/>
        </w:rPr>
        <w:t xml:space="preserve"> Регламента.</w:t>
      </w:r>
    </w:p>
    <w:p w:rsidR="00443E7D" w:rsidRDefault="00443E7D" w:rsidP="00443E7D">
      <w:pPr>
        <w:autoSpaceDE w:val="0"/>
        <w:autoSpaceDN w:val="0"/>
        <w:adjustRightInd w:val="0"/>
        <w:ind w:firstLine="709"/>
        <w:jc w:val="both"/>
        <w:rPr>
          <w:szCs w:val="28"/>
        </w:rPr>
      </w:pPr>
      <w:r>
        <w:rPr>
          <w:szCs w:val="28"/>
        </w:rPr>
        <w:t>3.5.10.</w:t>
      </w:r>
      <w:r w:rsidRPr="00443E7D">
        <w:rPr>
          <w:szCs w:val="28"/>
        </w:rPr>
        <w:t xml:space="preserve"> </w:t>
      </w:r>
      <w:r>
        <w:rPr>
          <w:szCs w:val="28"/>
        </w:rPr>
        <w:t>Начало проведения проверки - в течение 5 (пяти) рабочих дней после наступления оснований, указанных в данном разделе Регламента.</w:t>
      </w:r>
    </w:p>
    <w:p w:rsidR="00443E7D" w:rsidRDefault="00443E7D" w:rsidP="00443E7D">
      <w:pPr>
        <w:autoSpaceDE w:val="0"/>
        <w:autoSpaceDN w:val="0"/>
        <w:adjustRightInd w:val="0"/>
        <w:ind w:firstLine="709"/>
        <w:jc w:val="both"/>
        <w:rPr>
          <w:szCs w:val="28"/>
        </w:rPr>
      </w:pPr>
      <w:r>
        <w:rPr>
          <w:szCs w:val="28"/>
        </w:rPr>
        <w:t xml:space="preserve">3.5.11. </w:t>
      </w:r>
      <w:r w:rsidRPr="00443E7D">
        <w:rPr>
          <w:szCs w:val="28"/>
        </w:rPr>
        <w:t xml:space="preserve">Оформление результатов проверки осуществляется в соответствии с </w:t>
      </w:r>
      <w:hyperlink r:id="rId12" w:history="1">
        <w:r w:rsidRPr="00443E7D">
          <w:rPr>
            <w:szCs w:val="28"/>
          </w:rPr>
          <w:t>подразделом 3.2.1</w:t>
        </w:r>
      </w:hyperlink>
      <w:r w:rsidRPr="00443E7D">
        <w:rPr>
          <w:szCs w:val="28"/>
        </w:rPr>
        <w:t xml:space="preserve"> Регламента</w:t>
      </w:r>
      <w:proofErr w:type="gramStart"/>
      <w:r w:rsidRPr="00443E7D">
        <w:rPr>
          <w:szCs w:val="28"/>
        </w:rPr>
        <w:t>.</w:t>
      </w:r>
      <w:r>
        <w:rPr>
          <w:szCs w:val="28"/>
        </w:rPr>
        <w:t>»;</w:t>
      </w:r>
      <w:proofErr w:type="gramEnd"/>
    </w:p>
    <w:p w:rsidR="00443E7D" w:rsidRDefault="00443E7D" w:rsidP="00443E7D">
      <w:pPr>
        <w:autoSpaceDE w:val="0"/>
        <w:autoSpaceDN w:val="0"/>
        <w:adjustRightInd w:val="0"/>
        <w:ind w:firstLine="709"/>
        <w:jc w:val="both"/>
        <w:rPr>
          <w:szCs w:val="28"/>
        </w:rPr>
      </w:pPr>
      <w:r>
        <w:rPr>
          <w:szCs w:val="28"/>
        </w:rPr>
        <w:t>абзац первый пункта 3.6.3 исключить;</w:t>
      </w:r>
    </w:p>
    <w:p w:rsidR="00BD7454" w:rsidRDefault="00BD7454" w:rsidP="00443E7D">
      <w:pPr>
        <w:autoSpaceDE w:val="0"/>
        <w:autoSpaceDN w:val="0"/>
        <w:adjustRightInd w:val="0"/>
        <w:ind w:firstLine="709"/>
        <w:jc w:val="both"/>
        <w:rPr>
          <w:szCs w:val="28"/>
        </w:rPr>
      </w:pPr>
      <w:r>
        <w:rPr>
          <w:szCs w:val="28"/>
        </w:rPr>
        <w:t xml:space="preserve">пункт 3.7.2 дополнить подпунктом </w:t>
      </w:r>
      <w:r w:rsidR="00E91685">
        <w:rPr>
          <w:szCs w:val="28"/>
        </w:rPr>
        <w:t>«</w:t>
      </w:r>
      <w:r>
        <w:rPr>
          <w:szCs w:val="28"/>
        </w:rPr>
        <w:t>4</w:t>
      </w:r>
      <w:r w:rsidR="00E91685">
        <w:rPr>
          <w:szCs w:val="28"/>
        </w:rPr>
        <w:t>»</w:t>
      </w:r>
      <w:r>
        <w:rPr>
          <w:szCs w:val="28"/>
        </w:rPr>
        <w:t xml:space="preserve"> следующего содержания: </w:t>
      </w:r>
    </w:p>
    <w:p w:rsidR="00BD7454" w:rsidRDefault="00BD7454" w:rsidP="00BD7454">
      <w:pPr>
        <w:autoSpaceDE w:val="0"/>
        <w:autoSpaceDN w:val="0"/>
        <w:adjustRightInd w:val="0"/>
        <w:ind w:firstLine="709"/>
        <w:jc w:val="both"/>
        <w:rPr>
          <w:szCs w:val="28"/>
        </w:rPr>
      </w:pPr>
      <w:r>
        <w:rPr>
          <w:szCs w:val="28"/>
        </w:rPr>
        <w:t>«4)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w:t>
      </w:r>
      <w:proofErr w:type="gramStart"/>
      <w:r>
        <w:rPr>
          <w:szCs w:val="28"/>
        </w:rPr>
        <w:t xml:space="preserve"> ,</w:t>
      </w:r>
      <w:proofErr w:type="gramEnd"/>
      <w:r>
        <w:rPr>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w:t>
      </w:r>
      <w:r w:rsidR="00E67397">
        <w:rPr>
          <w:szCs w:val="28"/>
        </w:rPr>
        <w:t>й.»;</w:t>
      </w:r>
    </w:p>
    <w:p w:rsidR="00E67397" w:rsidRDefault="00E67397" w:rsidP="00BD7454">
      <w:pPr>
        <w:autoSpaceDE w:val="0"/>
        <w:autoSpaceDN w:val="0"/>
        <w:adjustRightInd w:val="0"/>
        <w:ind w:firstLine="709"/>
        <w:jc w:val="both"/>
        <w:rPr>
          <w:szCs w:val="28"/>
        </w:rPr>
      </w:pPr>
      <w:r>
        <w:rPr>
          <w:szCs w:val="28"/>
        </w:rPr>
        <w:t xml:space="preserve">в разделе </w:t>
      </w:r>
      <w:r>
        <w:rPr>
          <w:szCs w:val="28"/>
          <w:lang w:val="en-US"/>
        </w:rPr>
        <w:t>V</w:t>
      </w:r>
      <w:r>
        <w:rPr>
          <w:szCs w:val="28"/>
        </w:rPr>
        <w:t>:</w:t>
      </w:r>
    </w:p>
    <w:p w:rsidR="00E67397" w:rsidRDefault="00E67397" w:rsidP="00BD7454">
      <w:pPr>
        <w:autoSpaceDE w:val="0"/>
        <w:autoSpaceDN w:val="0"/>
        <w:adjustRightInd w:val="0"/>
        <w:ind w:firstLine="709"/>
        <w:jc w:val="both"/>
        <w:rPr>
          <w:szCs w:val="28"/>
        </w:rPr>
      </w:pPr>
      <w:r>
        <w:rPr>
          <w:szCs w:val="28"/>
        </w:rPr>
        <w:t xml:space="preserve">подраздел 5.3 изложить в следующей редакции: </w:t>
      </w:r>
    </w:p>
    <w:p w:rsidR="00E67397" w:rsidRDefault="00E67397" w:rsidP="00C212EF">
      <w:pPr>
        <w:pStyle w:val="ConsPlusNormal"/>
        <w:ind w:firstLine="709"/>
        <w:jc w:val="both"/>
        <w:rPr>
          <w:rFonts w:ascii="Times New Roman" w:hAnsi="Times New Roman" w:cs="Times New Roman"/>
          <w:sz w:val="28"/>
          <w:szCs w:val="28"/>
        </w:rPr>
      </w:pPr>
      <w:r w:rsidRPr="00E67397">
        <w:rPr>
          <w:rFonts w:ascii="Times New Roman" w:hAnsi="Times New Roman" w:cs="Times New Roman"/>
          <w:sz w:val="28"/>
          <w:szCs w:val="28"/>
        </w:rPr>
        <w:t>«5.3.1. Оснований</w:t>
      </w:r>
      <w:r w:rsidRPr="003E48FE">
        <w:rPr>
          <w:rFonts w:ascii="Times New Roman" w:hAnsi="Times New Roman" w:cs="Times New Roman"/>
          <w:sz w:val="28"/>
          <w:szCs w:val="28"/>
        </w:rPr>
        <w:t xml:space="preserve"> для приостановления рассмотрения жалобы не имеется.</w:t>
      </w:r>
    </w:p>
    <w:p w:rsidR="00E67397" w:rsidRPr="003E48FE" w:rsidRDefault="00E67397" w:rsidP="00E67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3E48FE">
        <w:rPr>
          <w:rFonts w:ascii="Times New Roman" w:hAnsi="Times New Roman" w:cs="Times New Roman"/>
          <w:sz w:val="28"/>
          <w:szCs w:val="28"/>
        </w:rPr>
        <w:t xml:space="preserve">В случае если в письменном обращении не </w:t>
      </w:r>
      <w:proofErr w:type="gramStart"/>
      <w:r w:rsidRPr="003E48FE">
        <w:rPr>
          <w:rFonts w:ascii="Times New Roman" w:hAnsi="Times New Roman" w:cs="Times New Roman"/>
          <w:sz w:val="28"/>
          <w:szCs w:val="28"/>
        </w:rPr>
        <w:t>указаны</w:t>
      </w:r>
      <w:proofErr w:type="gramEnd"/>
      <w:r w:rsidRPr="003E48F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Pr="003E48FE">
        <w:rPr>
          <w:rFonts w:ascii="Times New Roman" w:hAnsi="Times New Roman" w:cs="Times New Roman"/>
          <w:sz w:val="28"/>
          <w:szCs w:val="28"/>
        </w:rPr>
        <w:lastRenderedPageBreak/>
        <w:t>государственный орган в соответствии с его компетенцией.</w:t>
      </w:r>
    </w:p>
    <w:p w:rsidR="00E67397" w:rsidRPr="003E48FE" w:rsidRDefault="00E67397" w:rsidP="00E67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3E48FE">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7397" w:rsidRPr="003E48FE" w:rsidRDefault="00E67397" w:rsidP="00E67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5.3.4. </w:t>
      </w:r>
      <w:r w:rsidRPr="003E48FE">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67397" w:rsidRPr="003E48FE" w:rsidRDefault="00E67397" w:rsidP="00E67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5.3.5. </w:t>
      </w:r>
      <w:proofErr w:type="gramStart"/>
      <w:r w:rsidRPr="003E48FE">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w:t>
      </w:r>
      <w:r>
        <w:rPr>
          <w:rFonts w:ascii="Times New Roman" w:hAnsi="Times New Roman" w:cs="Times New Roman"/>
          <w:sz w:val="28"/>
          <w:szCs w:val="28"/>
        </w:rPr>
        <w:t>,</w:t>
      </w:r>
      <w:r w:rsidRPr="003E48FE">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E67397" w:rsidRPr="003E48FE" w:rsidRDefault="00E67397" w:rsidP="00E67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5.3.6. </w:t>
      </w:r>
      <w:r w:rsidRPr="003E48FE">
        <w:rPr>
          <w:rFonts w:ascii="Times New Roman"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rsidRPr="003E48FE">
        <w:rPr>
          <w:rFonts w:ascii="Times New Roman" w:hAnsi="Times New Roman" w:cs="Times New Roman"/>
          <w:sz w:val="28"/>
          <w:szCs w:val="28"/>
        </w:rPr>
        <w:t>дается</w:t>
      </w:r>
      <w:proofErr w:type="gramEnd"/>
      <w:r w:rsidRPr="003E48FE">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67397" w:rsidRDefault="00E67397" w:rsidP="00E67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5.3.7. </w:t>
      </w:r>
      <w:proofErr w:type="gramStart"/>
      <w:r>
        <w:rPr>
          <w:rFonts w:ascii="Times New Roman" w:hAnsi="Times New Roman" w:cs="Times New Roman"/>
          <w:sz w:val="28"/>
          <w:szCs w:val="28"/>
        </w:rPr>
        <w:t xml:space="preserve">В случае </w:t>
      </w:r>
      <w:r w:rsidRPr="003E48FE">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3E48FE">
        <w:rPr>
          <w:rFonts w:ascii="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212EF" w:rsidRDefault="00E67397" w:rsidP="00E67397">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5.3.8. </w:t>
      </w:r>
      <w:proofErr w:type="gramStart"/>
      <w:r w:rsidRPr="00065EB3">
        <w:rPr>
          <w:rFonts w:ascii="Times New Roman" w:hAnsi="Times New Roman" w:cs="Times New Roman"/>
          <w:sz w:val="28"/>
          <w:szCs w:val="28"/>
        </w:rPr>
        <w:t>В случае поступления в Министерство или должностному лицу письменного обращения, содержащего вопрос, ответ на который размещен на официальном сайте данных государственного органа в информаци</w:t>
      </w:r>
      <w:r>
        <w:rPr>
          <w:rFonts w:ascii="Times New Roman" w:hAnsi="Times New Roman" w:cs="Times New Roman"/>
          <w:sz w:val="28"/>
          <w:szCs w:val="28"/>
        </w:rPr>
        <w:t>онно-телекоммуникационной сети «Интернет»</w:t>
      </w:r>
      <w:r w:rsidRPr="00065EB3">
        <w:rPr>
          <w:rFonts w:ascii="Times New Roman" w:hAnsi="Times New Roman" w:cs="Times New Roman"/>
          <w:sz w:val="28"/>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Pr>
          <w:rFonts w:ascii="Times New Roman" w:hAnsi="Times New Roman" w:cs="Times New Roman"/>
          <w:sz w:val="28"/>
          <w:szCs w:val="28"/>
        </w:rPr>
        <w:t>онно-телекоммуникационной сети «Интернет»</w:t>
      </w:r>
      <w:r w:rsidRPr="00065EB3">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w:t>
      </w:r>
      <w:proofErr w:type="gramEnd"/>
      <w:r w:rsidRPr="00065EB3">
        <w:rPr>
          <w:rFonts w:ascii="Times New Roman" w:hAnsi="Times New Roman" w:cs="Times New Roman"/>
          <w:sz w:val="28"/>
          <w:szCs w:val="28"/>
        </w:rPr>
        <w:t xml:space="preserve"> судебного решения, не возвращается</w:t>
      </w:r>
      <w:r>
        <w:rPr>
          <w:rFonts w:ascii="Times New Roman" w:hAnsi="Times New Roman" w:cs="Times New Roman"/>
          <w:sz w:val="28"/>
          <w:szCs w:val="28"/>
        </w:rPr>
        <w:t>.</w:t>
      </w:r>
    </w:p>
    <w:p w:rsidR="00C212EF" w:rsidRDefault="00C212EF" w:rsidP="00C212EF">
      <w:pPr>
        <w:autoSpaceDE w:val="0"/>
        <w:autoSpaceDN w:val="0"/>
        <w:adjustRightInd w:val="0"/>
        <w:ind w:firstLine="700"/>
        <w:jc w:val="both"/>
        <w:rPr>
          <w:szCs w:val="28"/>
        </w:rPr>
      </w:pPr>
      <w:r>
        <w:rPr>
          <w:szCs w:val="28"/>
        </w:rPr>
        <w:t>5.3.9. В случае</w:t>
      </w:r>
      <w:proofErr w:type="gramStart"/>
      <w:r>
        <w:rPr>
          <w:szCs w:val="28"/>
        </w:rPr>
        <w:t>,</w:t>
      </w:r>
      <w:proofErr w:type="gramEnd"/>
      <w:r>
        <w:rPr>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212EF">
          <w:rPr>
            <w:szCs w:val="28"/>
          </w:rPr>
          <w:t>тайну</w:t>
        </w:r>
      </w:hyperlink>
      <w:r w:rsidRPr="00C212EF">
        <w:rPr>
          <w:szCs w:val="28"/>
        </w:rPr>
        <w:t xml:space="preserve">, </w:t>
      </w:r>
      <w:r>
        <w:rPr>
          <w:szCs w:val="28"/>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7397" w:rsidRPr="00E67397" w:rsidRDefault="00C212EF" w:rsidP="00C212EF">
      <w:pPr>
        <w:autoSpaceDE w:val="0"/>
        <w:autoSpaceDN w:val="0"/>
        <w:adjustRightInd w:val="0"/>
        <w:ind w:firstLine="700"/>
        <w:jc w:val="both"/>
        <w:rPr>
          <w:szCs w:val="28"/>
        </w:rPr>
      </w:pPr>
      <w:r>
        <w:rPr>
          <w:szCs w:val="28"/>
        </w:rPr>
        <w:lastRenderedPageBreak/>
        <w:t>5.3.10.</w:t>
      </w:r>
      <w:r w:rsidRPr="00C212EF">
        <w:rPr>
          <w:szCs w:val="28"/>
        </w:rPr>
        <w:t xml:space="preserve"> </w:t>
      </w:r>
      <w:r>
        <w:rPr>
          <w:szCs w:val="28"/>
        </w:rPr>
        <w:t>В случае</w:t>
      </w:r>
      <w:proofErr w:type="gramStart"/>
      <w:r>
        <w:rPr>
          <w:szCs w:val="28"/>
        </w:rPr>
        <w:t>,</w:t>
      </w:r>
      <w:proofErr w:type="gramEnd"/>
      <w:r>
        <w:rPr>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r w:rsidR="00E67397">
        <w:rPr>
          <w:szCs w:val="28"/>
        </w:rPr>
        <w:t>»</w:t>
      </w:r>
      <w:r>
        <w:rPr>
          <w:szCs w:val="28"/>
        </w:rPr>
        <w:t>.</w:t>
      </w:r>
    </w:p>
    <w:p w:rsidR="00EB4F87" w:rsidRPr="008006D8" w:rsidRDefault="0028562D" w:rsidP="008006D8">
      <w:pPr>
        <w:ind w:firstLine="700"/>
        <w:jc w:val="both"/>
        <w:rPr>
          <w:szCs w:val="28"/>
        </w:rPr>
      </w:pPr>
      <w:r>
        <w:rPr>
          <w:szCs w:val="28"/>
        </w:rPr>
        <w:t>2.</w:t>
      </w:r>
      <w:r w:rsidR="008006D8" w:rsidRPr="008006D8">
        <w:rPr>
          <w:szCs w:val="28"/>
        </w:rPr>
        <w:t xml:space="preserve"> </w:t>
      </w:r>
      <w:r w:rsidR="008006D8">
        <w:rPr>
          <w:szCs w:val="28"/>
        </w:rPr>
        <w:t>Признать утратившим силу приказ министерства транспорта и дорожного хозяйства Саратовской области от 3 февраля 2021 года №01-01-18/20.</w:t>
      </w:r>
    </w:p>
    <w:p w:rsidR="00A372C1" w:rsidRDefault="001E61C1" w:rsidP="00AE0E87">
      <w:pPr>
        <w:ind w:firstLine="700"/>
        <w:jc w:val="both"/>
        <w:rPr>
          <w:szCs w:val="28"/>
        </w:rPr>
      </w:pPr>
      <w:r>
        <w:rPr>
          <w:szCs w:val="28"/>
        </w:rPr>
        <w:t>3</w:t>
      </w:r>
      <w:r w:rsidR="00A372C1" w:rsidRPr="006E1EC9">
        <w:rPr>
          <w:szCs w:val="28"/>
        </w:rPr>
        <w:t xml:space="preserve">. </w:t>
      </w:r>
      <w:r w:rsidR="00A372C1">
        <w:rPr>
          <w:szCs w:val="28"/>
        </w:rPr>
        <w:t>Юридическому отделу</w:t>
      </w:r>
      <w:r w:rsidR="00A372C1" w:rsidRPr="006E1EC9">
        <w:rPr>
          <w:szCs w:val="28"/>
        </w:rPr>
        <w:t xml:space="preserve"> направить</w:t>
      </w:r>
      <w:r w:rsidR="00A372C1">
        <w:rPr>
          <w:szCs w:val="28"/>
        </w:rPr>
        <w:t xml:space="preserve"> копию</w:t>
      </w:r>
      <w:r w:rsidR="00A372C1" w:rsidRPr="006E1EC9">
        <w:rPr>
          <w:szCs w:val="28"/>
        </w:rPr>
        <w:t xml:space="preserve"> настоящ</w:t>
      </w:r>
      <w:r w:rsidR="00A372C1">
        <w:rPr>
          <w:szCs w:val="28"/>
        </w:rPr>
        <w:t>его</w:t>
      </w:r>
      <w:r w:rsidR="00A372C1" w:rsidRPr="006E1EC9">
        <w:rPr>
          <w:szCs w:val="28"/>
        </w:rPr>
        <w:t xml:space="preserve"> приказ</w:t>
      </w:r>
      <w:r w:rsidR="00A372C1">
        <w:rPr>
          <w:szCs w:val="28"/>
        </w:rPr>
        <w:t>а</w:t>
      </w:r>
      <w:r w:rsidR="00A372C1" w:rsidRPr="006E1EC9">
        <w:rPr>
          <w:szCs w:val="28"/>
        </w:rPr>
        <w:t xml:space="preserve"> </w:t>
      </w:r>
      <w:r w:rsidR="00A372C1">
        <w:rPr>
          <w:szCs w:val="28"/>
        </w:rPr>
        <w:t>в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A372C1" w:rsidRPr="006E1EC9" w:rsidRDefault="001E61C1" w:rsidP="00A372C1">
      <w:pPr>
        <w:ind w:firstLine="709"/>
        <w:jc w:val="both"/>
        <w:rPr>
          <w:szCs w:val="28"/>
        </w:rPr>
      </w:pPr>
      <w:r>
        <w:rPr>
          <w:szCs w:val="28"/>
        </w:rPr>
        <w:t>4</w:t>
      </w:r>
      <w:r w:rsidR="00A372C1">
        <w:rPr>
          <w:szCs w:val="28"/>
        </w:rPr>
        <w:t>. Министерству информации и печати Саратовской области опубликовать настоящий приказ.</w:t>
      </w:r>
    </w:p>
    <w:p w:rsidR="00A372C1" w:rsidRDefault="001E61C1" w:rsidP="00A372C1">
      <w:pPr>
        <w:ind w:firstLine="709"/>
        <w:jc w:val="both"/>
        <w:rPr>
          <w:szCs w:val="28"/>
        </w:rPr>
      </w:pPr>
      <w:r>
        <w:rPr>
          <w:szCs w:val="28"/>
        </w:rPr>
        <w:t>5</w:t>
      </w:r>
      <w:r w:rsidR="00A372C1" w:rsidRPr="006E1EC9">
        <w:rPr>
          <w:szCs w:val="28"/>
        </w:rPr>
        <w:t xml:space="preserve">. </w:t>
      </w:r>
      <w:proofErr w:type="gramStart"/>
      <w:r w:rsidR="00A372C1" w:rsidRPr="006E1EC9">
        <w:rPr>
          <w:szCs w:val="28"/>
        </w:rPr>
        <w:t>Контроль за</w:t>
      </w:r>
      <w:proofErr w:type="gramEnd"/>
      <w:r w:rsidR="00A372C1" w:rsidRPr="006E1EC9">
        <w:rPr>
          <w:szCs w:val="28"/>
        </w:rPr>
        <w:t xml:space="preserve"> исполнением настоящего приказа </w:t>
      </w:r>
      <w:r w:rsidR="00AE0E87">
        <w:rPr>
          <w:szCs w:val="28"/>
        </w:rPr>
        <w:t>оставляю за собой.</w:t>
      </w:r>
    </w:p>
    <w:p w:rsidR="00A372C1" w:rsidRDefault="00A372C1" w:rsidP="00A372C1">
      <w:pPr>
        <w:jc w:val="both"/>
        <w:rPr>
          <w:szCs w:val="28"/>
        </w:rPr>
      </w:pPr>
    </w:p>
    <w:p w:rsidR="00A516D0" w:rsidRDefault="00A516D0" w:rsidP="000A582F">
      <w:pPr>
        <w:jc w:val="both"/>
        <w:rPr>
          <w:b/>
          <w:szCs w:val="28"/>
        </w:rPr>
      </w:pPr>
    </w:p>
    <w:p w:rsidR="00AE0E87" w:rsidRDefault="00AE0E87" w:rsidP="000A582F">
      <w:pPr>
        <w:jc w:val="both"/>
        <w:rPr>
          <w:b/>
          <w:szCs w:val="28"/>
        </w:rPr>
      </w:pPr>
    </w:p>
    <w:p w:rsidR="00683ED3" w:rsidRDefault="00F3635F" w:rsidP="000A582F">
      <w:pPr>
        <w:jc w:val="both"/>
        <w:rPr>
          <w:b/>
          <w:szCs w:val="28"/>
        </w:rPr>
      </w:pPr>
      <w:r>
        <w:rPr>
          <w:b/>
          <w:szCs w:val="28"/>
        </w:rPr>
        <w:t xml:space="preserve">Министр                                                                  </w:t>
      </w:r>
      <w:r w:rsidR="00A516D0">
        <w:rPr>
          <w:b/>
          <w:szCs w:val="28"/>
        </w:rPr>
        <w:t xml:space="preserve">       </w:t>
      </w:r>
      <w:r>
        <w:rPr>
          <w:b/>
          <w:szCs w:val="28"/>
        </w:rPr>
        <w:t xml:space="preserve">       </w:t>
      </w:r>
      <w:r w:rsidR="00AE0E87">
        <w:rPr>
          <w:b/>
          <w:szCs w:val="28"/>
        </w:rPr>
        <w:t xml:space="preserve">          </w:t>
      </w:r>
      <w:r>
        <w:rPr>
          <w:b/>
          <w:szCs w:val="28"/>
        </w:rPr>
        <w:t xml:space="preserve">    </w:t>
      </w:r>
      <w:r w:rsidR="00A372C1">
        <w:rPr>
          <w:b/>
          <w:szCs w:val="28"/>
        </w:rPr>
        <w:tab/>
      </w:r>
      <w:proofErr w:type="spellStart"/>
      <w:r w:rsidR="00AE0E87">
        <w:rPr>
          <w:b/>
          <w:szCs w:val="28"/>
        </w:rPr>
        <w:t>А.В.Петаев</w:t>
      </w:r>
      <w:proofErr w:type="spellEnd"/>
    </w:p>
    <w:sectPr w:rsidR="00683ED3" w:rsidSect="00A516D0">
      <w:pgSz w:w="11906" w:h="16838"/>
      <w:pgMar w:top="425"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78" w:rsidRDefault="003F4778">
      <w:r>
        <w:separator/>
      </w:r>
    </w:p>
  </w:endnote>
  <w:endnote w:type="continuationSeparator" w:id="0">
    <w:p w:rsidR="003F4778" w:rsidRDefault="003F4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78" w:rsidRDefault="003F4778">
      <w:r>
        <w:separator/>
      </w:r>
    </w:p>
  </w:footnote>
  <w:footnote w:type="continuationSeparator" w:id="0">
    <w:p w:rsidR="003F4778" w:rsidRDefault="003F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B4"/>
    <w:multiLevelType w:val="hybridMultilevel"/>
    <w:tmpl w:val="83886856"/>
    <w:lvl w:ilvl="0" w:tplc="CF50BF82">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9"/>
  <w:drawingGridHorizontalSpacing w:val="140"/>
  <w:displayHorizontalDrawingGridEvery w:val="2"/>
  <w:noPunctuationKerning/>
  <w:characterSpacingControl w:val="doNotCompress"/>
  <w:hdrShapeDefaults>
    <o:shapedefaults v:ext="edit" spidmax="109570"/>
  </w:hdrShapeDefaults>
  <w:footnotePr>
    <w:footnote w:id="-1"/>
    <w:footnote w:id="0"/>
  </w:footnotePr>
  <w:endnotePr>
    <w:endnote w:id="-1"/>
    <w:endnote w:id="0"/>
  </w:endnotePr>
  <w:compat/>
  <w:rsids>
    <w:rsidRoot w:val="00CF4CD5"/>
    <w:rsid w:val="00001A0C"/>
    <w:rsid w:val="00002445"/>
    <w:rsid w:val="00005867"/>
    <w:rsid w:val="000058D3"/>
    <w:rsid w:val="0000671C"/>
    <w:rsid w:val="00010E86"/>
    <w:rsid w:val="000113E3"/>
    <w:rsid w:val="00012913"/>
    <w:rsid w:val="000136DB"/>
    <w:rsid w:val="00015526"/>
    <w:rsid w:val="0002027E"/>
    <w:rsid w:val="00025470"/>
    <w:rsid w:val="00036096"/>
    <w:rsid w:val="0004455B"/>
    <w:rsid w:val="000445EB"/>
    <w:rsid w:val="00050D27"/>
    <w:rsid w:val="00061537"/>
    <w:rsid w:val="00064C64"/>
    <w:rsid w:val="0006544E"/>
    <w:rsid w:val="00066E15"/>
    <w:rsid w:val="00085941"/>
    <w:rsid w:val="000868AB"/>
    <w:rsid w:val="00086F4C"/>
    <w:rsid w:val="00097C09"/>
    <w:rsid w:val="000A039C"/>
    <w:rsid w:val="000A39EF"/>
    <w:rsid w:val="000A57FC"/>
    <w:rsid w:val="000A582F"/>
    <w:rsid w:val="000A761A"/>
    <w:rsid w:val="000A7D45"/>
    <w:rsid w:val="000B2641"/>
    <w:rsid w:val="000B31C1"/>
    <w:rsid w:val="000C28FF"/>
    <w:rsid w:val="000C7801"/>
    <w:rsid w:val="000D1533"/>
    <w:rsid w:val="000D5545"/>
    <w:rsid w:val="000D5F25"/>
    <w:rsid w:val="000D6230"/>
    <w:rsid w:val="000E5F22"/>
    <w:rsid w:val="000F2612"/>
    <w:rsid w:val="000F675A"/>
    <w:rsid w:val="001029AD"/>
    <w:rsid w:val="001052A3"/>
    <w:rsid w:val="00106002"/>
    <w:rsid w:val="00116937"/>
    <w:rsid w:val="0011727E"/>
    <w:rsid w:val="00120A58"/>
    <w:rsid w:val="00122A4B"/>
    <w:rsid w:val="001314FF"/>
    <w:rsid w:val="00132281"/>
    <w:rsid w:val="0013385D"/>
    <w:rsid w:val="001355EE"/>
    <w:rsid w:val="001434B7"/>
    <w:rsid w:val="001463C7"/>
    <w:rsid w:val="001528A4"/>
    <w:rsid w:val="00156A70"/>
    <w:rsid w:val="001604EC"/>
    <w:rsid w:val="0016290C"/>
    <w:rsid w:val="00165C9D"/>
    <w:rsid w:val="0017247E"/>
    <w:rsid w:val="00174452"/>
    <w:rsid w:val="00175A7C"/>
    <w:rsid w:val="00182A9D"/>
    <w:rsid w:val="00190CB5"/>
    <w:rsid w:val="001914D2"/>
    <w:rsid w:val="00191BC4"/>
    <w:rsid w:val="0019481F"/>
    <w:rsid w:val="00195B8B"/>
    <w:rsid w:val="00197A1E"/>
    <w:rsid w:val="001A1B72"/>
    <w:rsid w:val="001A1D96"/>
    <w:rsid w:val="001A3D3F"/>
    <w:rsid w:val="001A6ED2"/>
    <w:rsid w:val="001B16BD"/>
    <w:rsid w:val="001C09BB"/>
    <w:rsid w:val="001C2A66"/>
    <w:rsid w:val="001C4348"/>
    <w:rsid w:val="001C6BE6"/>
    <w:rsid w:val="001D745D"/>
    <w:rsid w:val="001D7901"/>
    <w:rsid w:val="001E1E49"/>
    <w:rsid w:val="001E61C1"/>
    <w:rsid w:val="001E7C31"/>
    <w:rsid w:val="001F03D4"/>
    <w:rsid w:val="001F4FEA"/>
    <w:rsid w:val="00204507"/>
    <w:rsid w:val="00205D18"/>
    <w:rsid w:val="00206068"/>
    <w:rsid w:val="0021109C"/>
    <w:rsid w:val="0021134B"/>
    <w:rsid w:val="00214CA3"/>
    <w:rsid w:val="00214DE1"/>
    <w:rsid w:val="002237CE"/>
    <w:rsid w:val="002252DB"/>
    <w:rsid w:val="00225B7E"/>
    <w:rsid w:val="002261F0"/>
    <w:rsid w:val="00230F24"/>
    <w:rsid w:val="0023129F"/>
    <w:rsid w:val="00232BE8"/>
    <w:rsid w:val="00232E49"/>
    <w:rsid w:val="002403D7"/>
    <w:rsid w:val="002420A3"/>
    <w:rsid w:val="0024288E"/>
    <w:rsid w:val="00242AA1"/>
    <w:rsid w:val="00242DCD"/>
    <w:rsid w:val="00250F06"/>
    <w:rsid w:val="0025100D"/>
    <w:rsid w:val="00254943"/>
    <w:rsid w:val="00254D28"/>
    <w:rsid w:val="00255B09"/>
    <w:rsid w:val="0025786F"/>
    <w:rsid w:val="002644DE"/>
    <w:rsid w:val="0028562D"/>
    <w:rsid w:val="002918AE"/>
    <w:rsid w:val="002958C9"/>
    <w:rsid w:val="002973D1"/>
    <w:rsid w:val="002A001F"/>
    <w:rsid w:val="002A4EFC"/>
    <w:rsid w:val="002A75E5"/>
    <w:rsid w:val="002B68F5"/>
    <w:rsid w:val="002C0ABB"/>
    <w:rsid w:val="002C18A7"/>
    <w:rsid w:val="002C22F4"/>
    <w:rsid w:val="002D0DF0"/>
    <w:rsid w:val="002D5EA0"/>
    <w:rsid w:val="002D6FE8"/>
    <w:rsid w:val="002E0A6A"/>
    <w:rsid w:val="002E4EAD"/>
    <w:rsid w:val="002E5399"/>
    <w:rsid w:val="002F1143"/>
    <w:rsid w:val="0030213A"/>
    <w:rsid w:val="00302633"/>
    <w:rsid w:val="00302B8B"/>
    <w:rsid w:val="003040A6"/>
    <w:rsid w:val="003137A4"/>
    <w:rsid w:val="0031711F"/>
    <w:rsid w:val="00320D52"/>
    <w:rsid w:val="00330524"/>
    <w:rsid w:val="003320A9"/>
    <w:rsid w:val="00333286"/>
    <w:rsid w:val="00335F64"/>
    <w:rsid w:val="00337064"/>
    <w:rsid w:val="00340E05"/>
    <w:rsid w:val="00344102"/>
    <w:rsid w:val="003465E0"/>
    <w:rsid w:val="003541B4"/>
    <w:rsid w:val="00355E57"/>
    <w:rsid w:val="00362A64"/>
    <w:rsid w:val="003714EA"/>
    <w:rsid w:val="0038585D"/>
    <w:rsid w:val="003864B9"/>
    <w:rsid w:val="00393906"/>
    <w:rsid w:val="00396C95"/>
    <w:rsid w:val="003A646F"/>
    <w:rsid w:val="003A77AC"/>
    <w:rsid w:val="003B08CF"/>
    <w:rsid w:val="003B4CE3"/>
    <w:rsid w:val="003B51FC"/>
    <w:rsid w:val="003C283E"/>
    <w:rsid w:val="003C48F5"/>
    <w:rsid w:val="003C6BAE"/>
    <w:rsid w:val="003D5685"/>
    <w:rsid w:val="003F236C"/>
    <w:rsid w:val="003F4778"/>
    <w:rsid w:val="003F6243"/>
    <w:rsid w:val="003F6355"/>
    <w:rsid w:val="003F6921"/>
    <w:rsid w:val="003F69CE"/>
    <w:rsid w:val="003F6AFE"/>
    <w:rsid w:val="003F7FCB"/>
    <w:rsid w:val="00404A0C"/>
    <w:rsid w:val="00406FBF"/>
    <w:rsid w:val="0041715D"/>
    <w:rsid w:val="004231A1"/>
    <w:rsid w:val="00423C94"/>
    <w:rsid w:val="004373B1"/>
    <w:rsid w:val="004436DF"/>
    <w:rsid w:val="00443E7D"/>
    <w:rsid w:val="004452AB"/>
    <w:rsid w:val="00445F22"/>
    <w:rsid w:val="00447AC0"/>
    <w:rsid w:val="004500A6"/>
    <w:rsid w:val="00453E0E"/>
    <w:rsid w:val="00455509"/>
    <w:rsid w:val="00455C57"/>
    <w:rsid w:val="00455F18"/>
    <w:rsid w:val="004677AB"/>
    <w:rsid w:val="00470830"/>
    <w:rsid w:val="00470E70"/>
    <w:rsid w:val="00474A21"/>
    <w:rsid w:val="00482DD2"/>
    <w:rsid w:val="00486775"/>
    <w:rsid w:val="00487A31"/>
    <w:rsid w:val="00491C25"/>
    <w:rsid w:val="0049248B"/>
    <w:rsid w:val="00493B67"/>
    <w:rsid w:val="00496DE2"/>
    <w:rsid w:val="004A0B7F"/>
    <w:rsid w:val="004A2CE5"/>
    <w:rsid w:val="004A6853"/>
    <w:rsid w:val="004A762C"/>
    <w:rsid w:val="004B09AE"/>
    <w:rsid w:val="004C419A"/>
    <w:rsid w:val="004C4FF3"/>
    <w:rsid w:val="004C5AFC"/>
    <w:rsid w:val="004C5FCC"/>
    <w:rsid w:val="004C7009"/>
    <w:rsid w:val="004C7132"/>
    <w:rsid w:val="004D01EE"/>
    <w:rsid w:val="004D0F2B"/>
    <w:rsid w:val="004D1580"/>
    <w:rsid w:val="004D2DCC"/>
    <w:rsid w:val="004E32BB"/>
    <w:rsid w:val="004E5EDB"/>
    <w:rsid w:val="004F7485"/>
    <w:rsid w:val="00500AB0"/>
    <w:rsid w:val="00507893"/>
    <w:rsid w:val="0051182D"/>
    <w:rsid w:val="0051333D"/>
    <w:rsid w:val="00514233"/>
    <w:rsid w:val="00516878"/>
    <w:rsid w:val="00524945"/>
    <w:rsid w:val="005260AE"/>
    <w:rsid w:val="005316B3"/>
    <w:rsid w:val="00533F75"/>
    <w:rsid w:val="00534605"/>
    <w:rsid w:val="00536C38"/>
    <w:rsid w:val="0054582B"/>
    <w:rsid w:val="00554A70"/>
    <w:rsid w:val="005576DB"/>
    <w:rsid w:val="00561C36"/>
    <w:rsid w:val="00566E96"/>
    <w:rsid w:val="0057352C"/>
    <w:rsid w:val="00574B84"/>
    <w:rsid w:val="00575639"/>
    <w:rsid w:val="0058048A"/>
    <w:rsid w:val="00584E25"/>
    <w:rsid w:val="00586835"/>
    <w:rsid w:val="00590D91"/>
    <w:rsid w:val="005917A2"/>
    <w:rsid w:val="00595E69"/>
    <w:rsid w:val="005A158F"/>
    <w:rsid w:val="005A4EB3"/>
    <w:rsid w:val="005A52CF"/>
    <w:rsid w:val="005B256C"/>
    <w:rsid w:val="005B5E7F"/>
    <w:rsid w:val="005B647C"/>
    <w:rsid w:val="005B7040"/>
    <w:rsid w:val="005D3610"/>
    <w:rsid w:val="005D7785"/>
    <w:rsid w:val="005E1F40"/>
    <w:rsid w:val="005E342D"/>
    <w:rsid w:val="005E3A78"/>
    <w:rsid w:val="005E7C40"/>
    <w:rsid w:val="005F1AB6"/>
    <w:rsid w:val="005F2603"/>
    <w:rsid w:val="005F594E"/>
    <w:rsid w:val="006008B8"/>
    <w:rsid w:val="00601A67"/>
    <w:rsid w:val="00605AE2"/>
    <w:rsid w:val="006067DD"/>
    <w:rsid w:val="006070F8"/>
    <w:rsid w:val="006100FD"/>
    <w:rsid w:val="00615A16"/>
    <w:rsid w:val="00616A6D"/>
    <w:rsid w:val="006230BF"/>
    <w:rsid w:val="0062353C"/>
    <w:rsid w:val="006267B1"/>
    <w:rsid w:val="00627FE3"/>
    <w:rsid w:val="00644ED0"/>
    <w:rsid w:val="00645D9A"/>
    <w:rsid w:val="0064629A"/>
    <w:rsid w:val="0065154F"/>
    <w:rsid w:val="006523E3"/>
    <w:rsid w:val="006536FA"/>
    <w:rsid w:val="0066020D"/>
    <w:rsid w:val="0066039E"/>
    <w:rsid w:val="00666DFA"/>
    <w:rsid w:val="00672493"/>
    <w:rsid w:val="0067796B"/>
    <w:rsid w:val="00683ED3"/>
    <w:rsid w:val="00686325"/>
    <w:rsid w:val="00686F79"/>
    <w:rsid w:val="00690132"/>
    <w:rsid w:val="00695D0B"/>
    <w:rsid w:val="006962F8"/>
    <w:rsid w:val="006A49F2"/>
    <w:rsid w:val="006A4A35"/>
    <w:rsid w:val="006A66B6"/>
    <w:rsid w:val="006C0A84"/>
    <w:rsid w:val="006C1961"/>
    <w:rsid w:val="006C3993"/>
    <w:rsid w:val="006C62EC"/>
    <w:rsid w:val="006D2274"/>
    <w:rsid w:val="006D5944"/>
    <w:rsid w:val="006F00D9"/>
    <w:rsid w:val="006F0238"/>
    <w:rsid w:val="006F06B6"/>
    <w:rsid w:val="006F2E8B"/>
    <w:rsid w:val="006F39E9"/>
    <w:rsid w:val="006F4167"/>
    <w:rsid w:val="006F45F7"/>
    <w:rsid w:val="007002BA"/>
    <w:rsid w:val="00714B8D"/>
    <w:rsid w:val="0071572F"/>
    <w:rsid w:val="00716536"/>
    <w:rsid w:val="00716BDF"/>
    <w:rsid w:val="00727579"/>
    <w:rsid w:val="00730C2D"/>
    <w:rsid w:val="00731A4D"/>
    <w:rsid w:val="007339AB"/>
    <w:rsid w:val="007359D2"/>
    <w:rsid w:val="00736A31"/>
    <w:rsid w:val="0073734A"/>
    <w:rsid w:val="0073744C"/>
    <w:rsid w:val="00753FCB"/>
    <w:rsid w:val="007652D6"/>
    <w:rsid w:val="00765E0C"/>
    <w:rsid w:val="007664C7"/>
    <w:rsid w:val="00766727"/>
    <w:rsid w:val="007710F6"/>
    <w:rsid w:val="007804B4"/>
    <w:rsid w:val="00780535"/>
    <w:rsid w:val="00781A63"/>
    <w:rsid w:val="0078362C"/>
    <w:rsid w:val="00786FF3"/>
    <w:rsid w:val="00790E03"/>
    <w:rsid w:val="007939A4"/>
    <w:rsid w:val="00795C1E"/>
    <w:rsid w:val="00796314"/>
    <w:rsid w:val="00796B6D"/>
    <w:rsid w:val="00797768"/>
    <w:rsid w:val="007A0112"/>
    <w:rsid w:val="007A525D"/>
    <w:rsid w:val="007A7E0A"/>
    <w:rsid w:val="007B1FE1"/>
    <w:rsid w:val="007B4004"/>
    <w:rsid w:val="007B6A25"/>
    <w:rsid w:val="007C0C03"/>
    <w:rsid w:val="007C1EF7"/>
    <w:rsid w:val="007C2DD7"/>
    <w:rsid w:val="007D128D"/>
    <w:rsid w:val="007E079D"/>
    <w:rsid w:val="007E2033"/>
    <w:rsid w:val="007E4B32"/>
    <w:rsid w:val="007E7987"/>
    <w:rsid w:val="007F14D9"/>
    <w:rsid w:val="007F4BCA"/>
    <w:rsid w:val="007F6692"/>
    <w:rsid w:val="007F66BD"/>
    <w:rsid w:val="008006D8"/>
    <w:rsid w:val="00803D33"/>
    <w:rsid w:val="00805AD7"/>
    <w:rsid w:val="00805DFF"/>
    <w:rsid w:val="00813AA2"/>
    <w:rsid w:val="00814C10"/>
    <w:rsid w:val="00816473"/>
    <w:rsid w:val="00824978"/>
    <w:rsid w:val="008250DD"/>
    <w:rsid w:val="00830D40"/>
    <w:rsid w:val="008321CB"/>
    <w:rsid w:val="00833658"/>
    <w:rsid w:val="00834D5E"/>
    <w:rsid w:val="00842DFE"/>
    <w:rsid w:val="0084781F"/>
    <w:rsid w:val="00853705"/>
    <w:rsid w:val="00861633"/>
    <w:rsid w:val="00861EBA"/>
    <w:rsid w:val="008648C8"/>
    <w:rsid w:val="00865975"/>
    <w:rsid w:val="00871780"/>
    <w:rsid w:val="008776F4"/>
    <w:rsid w:val="008803EF"/>
    <w:rsid w:val="0088442C"/>
    <w:rsid w:val="00887EB0"/>
    <w:rsid w:val="00893017"/>
    <w:rsid w:val="008933DF"/>
    <w:rsid w:val="008A4230"/>
    <w:rsid w:val="008B0C6C"/>
    <w:rsid w:val="008B7298"/>
    <w:rsid w:val="008C0D25"/>
    <w:rsid w:val="008C0E5D"/>
    <w:rsid w:val="008D201C"/>
    <w:rsid w:val="008D3997"/>
    <w:rsid w:val="008E35A3"/>
    <w:rsid w:val="008E7D55"/>
    <w:rsid w:val="008F2595"/>
    <w:rsid w:val="008F4968"/>
    <w:rsid w:val="008F4C20"/>
    <w:rsid w:val="008F5FA4"/>
    <w:rsid w:val="008F5FAA"/>
    <w:rsid w:val="00900174"/>
    <w:rsid w:val="00901712"/>
    <w:rsid w:val="00904E2F"/>
    <w:rsid w:val="009130F3"/>
    <w:rsid w:val="00921436"/>
    <w:rsid w:val="009218E7"/>
    <w:rsid w:val="00936A7C"/>
    <w:rsid w:val="0093780A"/>
    <w:rsid w:val="009414AE"/>
    <w:rsid w:val="00945DBE"/>
    <w:rsid w:val="0095074A"/>
    <w:rsid w:val="009507B9"/>
    <w:rsid w:val="00954F46"/>
    <w:rsid w:val="009555B1"/>
    <w:rsid w:val="00957F2F"/>
    <w:rsid w:val="00960AAD"/>
    <w:rsid w:val="00967D30"/>
    <w:rsid w:val="00971871"/>
    <w:rsid w:val="0097345E"/>
    <w:rsid w:val="00974420"/>
    <w:rsid w:val="009808B7"/>
    <w:rsid w:val="009825BC"/>
    <w:rsid w:val="0098272A"/>
    <w:rsid w:val="00994E91"/>
    <w:rsid w:val="00995AF5"/>
    <w:rsid w:val="009A0D97"/>
    <w:rsid w:val="009A107E"/>
    <w:rsid w:val="009A3C84"/>
    <w:rsid w:val="009A7EE7"/>
    <w:rsid w:val="009B4201"/>
    <w:rsid w:val="009B6731"/>
    <w:rsid w:val="009B70A5"/>
    <w:rsid w:val="009C08E5"/>
    <w:rsid w:val="009C1144"/>
    <w:rsid w:val="009C116C"/>
    <w:rsid w:val="009C27D7"/>
    <w:rsid w:val="009C598C"/>
    <w:rsid w:val="009C5D53"/>
    <w:rsid w:val="009D01AC"/>
    <w:rsid w:val="009E02D2"/>
    <w:rsid w:val="009E1514"/>
    <w:rsid w:val="009E4950"/>
    <w:rsid w:val="009E7782"/>
    <w:rsid w:val="009F0455"/>
    <w:rsid w:val="009F3AE2"/>
    <w:rsid w:val="009F528F"/>
    <w:rsid w:val="009F577E"/>
    <w:rsid w:val="009F684D"/>
    <w:rsid w:val="00A019A9"/>
    <w:rsid w:val="00A04581"/>
    <w:rsid w:val="00A12A15"/>
    <w:rsid w:val="00A1610A"/>
    <w:rsid w:val="00A21C77"/>
    <w:rsid w:val="00A23C10"/>
    <w:rsid w:val="00A24364"/>
    <w:rsid w:val="00A24452"/>
    <w:rsid w:val="00A25DB8"/>
    <w:rsid w:val="00A30423"/>
    <w:rsid w:val="00A3495A"/>
    <w:rsid w:val="00A36C94"/>
    <w:rsid w:val="00A372C1"/>
    <w:rsid w:val="00A420B4"/>
    <w:rsid w:val="00A43060"/>
    <w:rsid w:val="00A44B6C"/>
    <w:rsid w:val="00A45720"/>
    <w:rsid w:val="00A47368"/>
    <w:rsid w:val="00A50104"/>
    <w:rsid w:val="00A516D0"/>
    <w:rsid w:val="00A52FAB"/>
    <w:rsid w:val="00A53198"/>
    <w:rsid w:val="00A54AB0"/>
    <w:rsid w:val="00A56631"/>
    <w:rsid w:val="00A706D5"/>
    <w:rsid w:val="00A7070F"/>
    <w:rsid w:val="00A70A09"/>
    <w:rsid w:val="00A7164B"/>
    <w:rsid w:val="00A717F2"/>
    <w:rsid w:val="00A726FF"/>
    <w:rsid w:val="00A73BF3"/>
    <w:rsid w:val="00A74E2C"/>
    <w:rsid w:val="00A9463C"/>
    <w:rsid w:val="00A956A9"/>
    <w:rsid w:val="00AA0A30"/>
    <w:rsid w:val="00AA3756"/>
    <w:rsid w:val="00AA6F59"/>
    <w:rsid w:val="00AA74EA"/>
    <w:rsid w:val="00AA77FD"/>
    <w:rsid w:val="00AB1C50"/>
    <w:rsid w:val="00AB1DF3"/>
    <w:rsid w:val="00AB27CD"/>
    <w:rsid w:val="00AB2A75"/>
    <w:rsid w:val="00AB42ED"/>
    <w:rsid w:val="00AB5BE1"/>
    <w:rsid w:val="00AB7087"/>
    <w:rsid w:val="00AB75AA"/>
    <w:rsid w:val="00AC1236"/>
    <w:rsid w:val="00AC1F36"/>
    <w:rsid w:val="00AC3354"/>
    <w:rsid w:val="00AC39A3"/>
    <w:rsid w:val="00AC504B"/>
    <w:rsid w:val="00AC5BE2"/>
    <w:rsid w:val="00AC6190"/>
    <w:rsid w:val="00AD03F9"/>
    <w:rsid w:val="00AD588F"/>
    <w:rsid w:val="00AE056B"/>
    <w:rsid w:val="00AE0960"/>
    <w:rsid w:val="00AE0E87"/>
    <w:rsid w:val="00AE38F8"/>
    <w:rsid w:val="00AE78B2"/>
    <w:rsid w:val="00AF0783"/>
    <w:rsid w:val="00AF17E1"/>
    <w:rsid w:val="00AF3798"/>
    <w:rsid w:val="00AF4DCE"/>
    <w:rsid w:val="00AF5285"/>
    <w:rsid w:val="00B02942"/>
    <w:rsid w:val="00B02D0C"/>
    <w:rsid w:val="00B05A2E"/>
    <w:rsid w:val="00B07A56"/>
    <w:rsid w:val="00B07AF3"/>
    <w:rsid w:val="00B10E12"/>
    <w:rsid w:val="00B16889"/>
    <w:rsid w:val="00B1716B"/>
    <w:rsid w:val="00B17EEA"/>
    <w:rsid w:val="00B204F1"/>
    <w:rsid w:val="00B349D7"/>
    <w:rsid w:val="00B43B13"/>
    <w:rsid w:val="00B43C80"/>
    <w:rsid w:val="00B53163"/>
    <w:rsid w:val="00B54324"/>
    <w:rsid w:val="00B61975"/>
    <w:rsid w:val="00B6295E"/>
    <w:rsid w:val="00B6368A"/>
    <w:rsid w:val="00B6636E"/>
    <w:rsid w:val="00B67B15"/>
    <w:rsid w:val="00B80E80"/>
    <w:rsid w:val="00B819A2"/>
    <w:rsid w:val="00B86169"/>
    <w:rsid w:val="00B90794"/>
    <w:rsid w:val="00B92491"/>
    <w:rsid w:val="00B96BBE"/>
    <w:rsid w:val="00BA124C"/>
    <w:rsid w:val="00BB3C85"/>
    <w:rsid w:val="00BB7B41"/>
    <w:rsid w:val="00BD2B68"/>
    <w:rsid w:val="00BD4036"/>
    <w:rsid w:val="00BD4D47"/>
    <w:rsid w:val="00BD6F50"/>
    <w:rsid w:val="00BD73A4"/>
    <w:rsid w:val="00BD7454"/>
    <w:rsid w:val="00BE30EB"/>
    <w:rsid w:val="00BE7422"/>
    <w:rsid w:val="00BF0DF4"/>
    <w:rsid w:val="00BF16E2"/>
    <w:rsid w:val="00BF1D9A"/>
    <w:rsid w:val="00BF3C93"/>
    <w:rsid w:val="00C031A8"/>
    <w:rsid w:val="00C12C2D"/>
    <w:rsid w:val="00C13EB0"/>
    <w:rsid w:val="00C1619F"/>
    <w:rsid w:val="00C212EF"/>
    <w:rsid w:val="00C21EC5"/>
    <w:rsid w:val="00C30ADB"/>
    <w:rsid w:val="00C31868"/>
    <w:rsid w:val="00C319C6"/>
    <w:rsid w:val="00C374E3"/>
    <w:rsid w:val="00C43C98"/>
    <w:rsid w:val="00C51DBE"/>
    <w:rsid w:val="00C537FA"/>
    <w:rsid w:val="00C61520"/>
    <w:rsid w:val="00C660A3"/>
    <w:rsid w:val="00C700A4"/>
    <w:rsid w:val="00C70FCE"/>
    <w:rsid w:val="00C71914"/>
    <w:rsid w:val="00C7450F"/>
    <w:rsid w:val="00C75A30"/>
    <w:rsid w:val="00C95EDF"/>
    <w:rsid w:val="00C9620F"/>
    <w:rsid w:val="00CA4616"/>
    <w:rsid w:val="00CA5126"/>
    <w:rsid w:val="00CA5968"/>
    <w:rsid w:val="00CA6281"/>
    <w:rsid w:val="00CB240A"/>
    <w:rsid w:val="00CB7204"/>
    <w:rsid w:val="00CD4483"/>
    <w:rsid w:val="00CD4C5C"/>
    <w:rsid w:val="00CD7FA7"/>
    <w:rsid w:val="00CE2652"/>
    <w:rsid w:val="00CE6981"/>
    <w:rsid w:val="00CF4562"/>
    <w:rsid w:val="00CF4CD5"/>
    <w:rsid w:val="00CF6BCB"/>
    <w:rsid w:val="00D01E67"/>
    <w:rsid w:val="00D02073"/>
    <w:rsid w:val="00D044C1"/>
    <w:rsid w:val="00D11433"/>
    <w:rsid w:val="00D12216"/>
    <w:rsid w:val="00D15B4C"/>
    <w:rsid w:val="00D229AE"/>
    <w:rsid w:val="00D24682"/>
    <w:rsid w:val="00D26575"/>
    <w:rsid w:val="00D33486"/>
    <w:rsid w:val="00D40AEF"/>
    <w:rsid w:val="00D43762"/>
    <w:rsid w:val="00D45602"/>
    <w:rsid w:val="00D45C48"/>
    <w:rsid w:val="00D46427"/>
    <w:rsid w:val="00D63845"/>
    <w:rsid w:val="00D700A2"/>
    <w:rsid w:val="00D705BB"/>
    <w:rsid w:val="00D7167A"/>
    <w:rsid w:val="00D7189E"/>
    <w:rsid w:val="00D72EA8"/>
    <w:rsid w:val="00D739E5"/>
    <w:rsid w:val="00D82B8E"/>
    <w:rsid w:val="00D9414B"/>
    <w:rsid w:val="00DA0E54"/>
    <w:rsid w:val="00DA2D0A"/>
    <w:rsid w:val="00DA3EA0"/>
    <w:rsid w:val="00DA4081"/>
    <w:rsid w:val="00DA7320"/>
    <w:rsid w:val="00DB0AAE"/>
    <w:rsid w:val="00DB417A"/>
    <w:rsid w:val="00DB4B50"/>
    <w:rsid w:val="00DB52B0"/>
    <w:rsid w:val="00DB60ED"/>
    <w:rsid w:val="00DC16B5"/>
    <w:rsid w:val="00DC44C0"/>
    <w:rsid w:val="00DC5406"/>
    <w:rsid w:val="00DD1D4E"/>
    <w:rsid w:val="00DD3CAC"/>
    <w:rsid w:val="00DD4E60"/>
    <w:rsid w:val="00DE41DE"/>
    <w:rsid w:val="00DE78AC"/>
    <w:rsid w:val="00DF0790"/>
    <w:rsid w:val="00DF186E"/>
    <w:rsid w:val="00DF3789"/>
    <w:rsid w:val="00DF76D6"/>
    <w:rsid w:val="00E05407"/>
    <w:rsid w:val="00E10C70"/>
    <w:rsid w:val="00E15850"/>
    <w:rsid w:val="00E16AED"/>
    <w:rsid w:val="00E174C1"/>
    <w:rsid w:val="00E230E9"/>
    <w:rsid w:val="00E23D39"/>
    <w:rsid w:val="00E26AB0"/>
    <w:rsid w:val="00E3505A"/>
    <w:rsid w:val="00E414F4"/>
    <w:rsid w:val="00E43D80"/>
    <w:rsid w:val="00E442FE"/>
    <w:rsid w:val="00E528D2"/>
    <w:rsid w:val="00E545B4"/>
    <w:rsid w:val="00E63B39"/>
    <w:rsid w:val="00E63D05"/>
    <w:rsid w:val="00E67397"/>
    <w:rsid w:val="00E6744F"/>
    <w:rsid w:val="00E763B0"/>
    <w:rsid w:val="00E77257"/>
    <w:rsid w:val="00E81F41"/>
    <w:rsid w:val="00E8305E"/>
    <w:rsid w:val="00E85D7D"/>
    <w:rsid w:val="00E90981"/>
    <w:rsid w:val="00E91685"/>
    <w:rsid w:val="00E944AB"/>
    <w:rsid w:val="00E95998"/>
    <w:rsid w:val="00EA1A52"/>
    <w:rsid w:val="00EA1A89"/>
    <w:rsid w:val="00EA7683"/>
    <w:rsid w:val="00EA7E5E"/>
    <w:rsid w:val="00EB1111"/>
    <w:rsid w:val="00EB4F87"/>
    <w:rsid w:val="00EB5A95"/>
    <w:rsid w:val="00EB6B76"/>
    <w:rsid w:val="00EC152D"/>
    <w:rsid w:val="00EC588F"/>
    <w:rsid w:val="00EC7EB1"/>
    <w:rsid w:val="00ED00E7"/>
    <w:rsid w:val="00ED01D9"/>
    <w:rsid w:val="00ED15E0"/>
    <w:rsid w:val="00ED2FEF"/>
    <w:rsid w:val="00ED6E54"/>
    <w:rsid w:val="00EE0A66"/>
    <w:rsid w:val="00EE4870"/>
    <w:rsid w:val="00EE4911"/>
    <w:rsid w:val="00EF40E1"/>
    <w:rsid w:val="00F00077"/>
    <w:rsid w:val="00F00A7D"/>
    <w:rsid w:val="00F02623"/>
    <w:rsid w:val="00F050B2"/>
    <w:rsid w:val="00F07826"/>
    <w:rsid w:val="00F14623"/>
    <w:rsid w:val="00F15893"/>
    <w:rsid w:val="00F201A0"/>
    <w:rsid w:val="00F20BE0"/>
    <w:rsid w:val="00F27158"/>
    <w:rsid w:val="00F320EE"/>
    <w:rsid w:val="00F3635F"/>
    <w:rsid w:val="00F40FF6"/>
    <w:rsid w:val="00F528ED"/>
    <w:rsid w:val="00F53ABA"/>
    <w:rsid w:val="00F616F9"/>
    <w:rsid w:val="00F64A6A"/>
    <w:rsid w:val="00F71105"/>
    <w:rsid w:val="00F8543F"/>
    <w:rsid w:val="00F86EAF"/>
    <w:rsid w:val="00F90B79"/>
    <w:rsid w:val="00F91A61"/>
    <w:rsid w:val="00F91DF4"/>
    <w:rsid w:val="00F93527"/>
    <w:rsid w:val="00F97655"/>
    <w:rsid w:val="00FB01E8"/>
    <w:rsid w:val="00FB7B8B"/>
    <w:rsid w:val="00FC6242"/>
    <w:rsid w:val="00FC6A32"/>
    <w:rsid w:val="00FC78CC"/>
    <w:rsid w:val="00FD19E1"/>
    <w:rsid w:val="00FD2776"/>
    <w:rsid w:val="00FE28E3"/>
    <w:rsid w:val="00FE6D5F"/>
    <w:rsid w:val="00FE7E3B"/>
    <w:rsid w:val="00FF2F38"/>
    <w:rsid w:val="00FF42C1"/>
    <w:rsid w:val="00FF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A35"/>
    <w:rPr>
      <w:sz w:val="28"/>
      <w:szCs w:val="24"/>
    </w:rPr>
  </w:style>
  <w:style w:type="paragraph" w:styleId="1">
    <w:name w:val="heading 1"/>
    <w:basedOn w:val="a"/>
    <w:next w:val="a"/>
    <w:qFormat/>
    <w:rsid w:val="00482DD2"/>
    <w:pPr>
      <w:keepNext/>
      <w:outlineLvl w:val="0"/>
    </w:pPr>
    <w:rPr>
      <w:b/>
      <w:bCs/>
      <w:sz w:val="24"/>
    </w:rPr>
  </w:style>
  <w:style w:type="paragraph" w:styleId="2">
    <w:name w:val="heading 2"/>
    <w:basedOn w:val="a"/>
    <w:next w:val="a"/>
    <w:qFormat/>
    <w:rsid w:val="00F528ED"/>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795C1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6A4A35"/>
    <w:pPr>
      <w:tabs>
        <w:tab w:val="center" w:pos="4844"/>
        <w:tab w:val="right" w:pos="9689"/>
      </w:tabs>
    </w:pPr>
  </w:style>
  <w:style w:type="paragraph" w:styleId="a5">
    <w:name w:val="footer"/>
    <w:basedOn w:val="a"/>
    <w:rsid w:val="006A4A35"/>
    <w:pPr>
      <w:tabs>
        <w:tab w:val="center" w:pos="4844"/>
        <w:tab w:val="right" w:pos="9689"/>
      </w:tabs>
    </w:pPr>
  </w:style>
  <w:style w:type="paragraph" w:styleId="a6">
    <w:name w:val="Body Text"/>
    <w:basedOn w:val="a"/>
    <w:rsid w:val="00482DD2"/>
    <w:pPr>
      <w:jc w:val="both"/>
    </w:pPr>
  </w:style>
  <w:style w:type="paragraph" w:styleId="20">
    <w:name w:val="Body Text 2"/>
    <w:basedOn w:val="a"/>
    <w:rsid w:val="004C7009"/>
    <w:pPr>
      <w:spacing w:after="120" w:line="480" w:lineRule="auto"/>
    </w:pPr>
  </w:style>
  <w:style w:type="table" w:styleId="a7">
    <w:name w:val="Table Grid"/>
    <w:basedOn w:val="a1"/>
    <w:uiPriority w:val="59"/>
    <w:rsid w:val="00646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3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766727"/>
    <w:pPr>
      <w:autoSpaceDE w:val="0"/>
      <w:autoSpaceDN w:val="0"/>
      <w:adjustRightInd w:val="0"/>
    </w:pPr>
    <w:rPr>
      <w:b/>
      <w:bCs/>
      <w:sz w:val="28"/>
      <w:szCs w:val="28"/>
    </w:rPr>
  </w:style>
  <w:style w:type="character" w:styleId="a8">
    <w:name w:val="Hyperlink"/>
    <w:uiPriority w:val="99"/>
    <w:unhideWhenUsed/>
    <w:rsid w:val="00824978"/>
    <w:rPr>
      <w:strike w:val="0"/>
      <w:dstrike w:val="0"/>
      <w:color w:val="0000FF"/>
      <w:u w:val="none"/>
      <w:effect w:val="none"/>
    </w:rPr>
  </w:style>
  <w:style w:type="paragraph" w:customStyle="1" w:styleId="msg">
    <w:name w:val="msg"/>
    <w:basedOn w:val="a"/>
    <w:rsid w:val="00824978"/>
    <w:pPr>
      <w:spacing w:before="100" w:beforeAutospacing="1" w:after="100" w:afterAutospacing="1"/>
      <w:jc w:val="both"/>
    </w:pPr>
    <w:rPr>
      <w:sz w:val="18"/>
      <w:szCs w:val="18"/>
    </w:rPr>
  </w:style>
  <w:style w:type="paragraph" w:styleId="a9">
    <w:name w:val="Balloon Text"/>
    <w:basedOn w:val="a"/>
    <w:link w:val="aa"/>
    <w:rsid w:val="00B02D0C"/>
    <w:rPr>
      <w:rFonts w:ascii="Tahoma" w:hAnsi="Tahoma"/>
      <w:sz w:val="16"/>
      <w:szCs w:val="16"/>
    </w:rPr>
  </w:style>
  <w:style w:type="character" w:customStyle="1" w:styleId="aa">
    <w:name w:val="Текст выноски Знак"/>
    <w:link w:val="a9"/>
    <w:rsid w:val="00B02D0C"/>
    <w:rPr>
      <w:rFonts w:ascii="Tahoma" w:hAnsi="Tahoma" w:cs="Tahoma"/>
      <w:sz w:val="16"/>
      <w:szCs w:val="16"/>
    </w:rPr>
  </w:style>
  <w:style w:type="character" w:customStyle="1" w:styleId="a4">
    <w:name w:val="Верхний колонтитул Знак"/>
    <w:aliases w:val="Знак Знак2,Знак Знак Знак Знак Знак Знак Знак1,Знак Знак Знак,Знак Знак Знак Знак Знак Знак Знак Знак1,Знак Знак Знак Знак Знак Знак Знак Знак Знак,Знак1 Знак"/>
    <w:link w:val="a3"/>
    <w:locked/>
    <w:rsid w:val="00BF3C93"/>
    <w:rPr>
      <w:sz w:val="28"/>
      <w:szCs w:val="24"/>
    </w:rPr>
  </w:style>
  <w:style w:type="character" w:customStyle="1" w:styleId="10">
    <w:name w:val="Знак Знак1"/>
    <w:locked/>
    <w:rsid w:val="00803D33"/>
    <w:rPr>
      <w:sz w:val="28"/>
      <w:szCs w:val="24"/>
      <w:lang w:val="ru-RU" w:eastAsia="ru-RU" w:bidi="ar-SA"/>
    </w:rPr>
  </w:style>
  <w:style w:type="character" w:customStyle="1" w:styleId="30">
    <w:name w:val="Заголовок 3 Знак"/>
    <w:basedOn w:val="a0"/>
    <w:link w:val="3"/>
    <w:rsid w:val="00795C1E"/>
    <w:rPr>
      <w:rFonts w:ascii="Cambria" w:eastAsia="Times New Roman" w:hAnsi="Cambria" w:cs="Times New Roman"/>
      <w:b/>
      <w:bCs/>
      <w:sz w:val="26"/>
      <w:szCs w:val="26"/>
    </w:rPr>
  </w:style>
  <w:style w:type="paragraph" w:styleId="ab">
    <w:name w:val="Subtitle"/>
    <w:basedOn w:val="a"/>
    <w:next w:val="a"/>
    <w:link w:val="ac"/>
    <w:qFormat/>
    <w:rsid w:val="00EE4911"/>
    <w:pPr>
      <w:spacing w:after="60"/>
      <w:jc w:val="center"/>
      <w:outlineLvl w:val="1"/>
    </w:pPr>
    <w:rPr>
      <w:rFonts w:ascii="Cambria" w:hAnsi="Cambria"/>
      <w:sz w:val="24"/>
    </w:rPr>
  </w:style>
  <w:style w:type="character" w:customStyle="1" w:styleId="ac">
    <w:name w:val="Подзаголовок Знак"/>
    <w:basedOn w:val="a0"/>
    <w:link w:val="ab"/>
    <w:rsid w:val="00EE4911"/>
    <w:rPr>
      <w:rFonts w:ascii="Cambria" w:hAnsi="Cambria"/>
      <w:sz w:val="24"/>
      <w:szCs w:val="24"/>
    </w:rPr>
  </w:style>
  <w:style w:type="paragraph" w:styleId="ad">
    <w:name w:val="Title"/>
    <w:basedOn w:val="a"/>
    <w:link w:val="ae"/>
    <w:uiPriority w:val="99"/>
    <w:qFormat/>
    <w:rsid w:val="00EE4911"/>
    <w:pPr>
      <w:spacing w:line="360" w:lineRule="atLeast"/>
      <w:ind w:firstLine="720"/>
      <w:jc w:val="center"/>
    </w:pPr>
    <w:rPr>
      <w:sz w:val="40"/>
      <w:szCs w:val="20"/>
    </w:rPr>
  </w:style>
  <w:style w:type="character" w:customStyle="1" w:styleId="ae">
    <w:name w:val="Название Знак"/>
    <w:basedOn w:val="a0"/>
    <w:link w:val="ad"/>
    <w:uiPriority w:val="99"/>
    <w:rsid w:val="00EE4911"/>
    <w:rPr>
      <w:sz w:val="40"/>
    </w:rPr>
  </w:style>
  <w:style w:type="paragraph" w:customStyle="1" w:styleId="ConsPlusNormal">
    <w:name w:val="ConsPlusNormal"/>
    <w:rsid w:val="00EE4911"/>
    <w:pPr>
      <w:widowControl w:val="0"/>
      <w:autoSpaceDE w:val="0"/>
      <w:autoSpaceDN w:val="0"/>
      <w:adjustRightInd w:val="0"/>
      <w:ind w:firstLine="720"/>
    </w:pPr>
    <w:rPr>
      <w:rFonts w:ascii="Arial" w:hAnsi="Arial" w:cs="Arial"/>
    </w:rPr>
  </w:style>
  <w:style w:type="paragraph" w:customStyle="1" w:styleId="11">
    <w:name w:val="Обычный1"/>
    <w:uiPriority w:val="99"/>
    <w:rsid w:val="00EE4911"/>
    <w:pPr>
      <w:snapToGrid w:val="0"/>
    </w:pPr>
    <w:rPr>
      <w:sz w:val="28"/>
    </w:rPr>
  </w:style>
  <w:style w:type="paragraph" w:customStyle="1" w:styleId="msonormalcxspmiddle">
    <w:name w:val="msonormalcxspmiddle"/>
    <w:basedOn w:val="a"/>
    <w:uiPriority w:val="99"/>
    <w:rsid w:val="00EE4911"/>
    <w:pPr>
      <w:spacing w:before="100" w:beforeAutospacing="1" w:after="100" w:afterAutospacing="1"/>
    </w:pPr>
    <w:rPr>
      <w:sz w:val="24"/>
    </w:rPr>
  </w:style>
  <w:style w:type="character" w:customStyle="1" w:styleId="article">
    <w:name w:val="article"/>
    <w:basedOn w:val="a0"/>
    <w:rsid w:val="00A372C1"/>
  </w:style>
</w:styles>
</file>

<file path=word/webSettings.xml><?xml version="1.0" encoding="utf-8"?>
<w:webSettings xmlns:r="http://schemas.openxmlformats.org/officeDocument/2006/relationships" xmlns:w="http://schemas.openxmlformats.org/wordprocessingml/2006/main">
  <w:divs>
    <w:div w:id="619921526">
      <w:bodyDiv w:val="1"/>
      <w:marLeft w:val="0"/>
      <w:marRight w:val="0"/>
      <w:marTop w:val="0"/>
      <w:marBottom w:val="0"/>
      <w:divBdr>
        <w:top w:val="none" w:sz="0" w:space="0" w:color="auto"/>
        <w:left w:val="none" w:sz="0" w:space="0" w:color="auto"/>
        <w:bottom w:val="none" w:sz="0" w:space="0" w:color="auto"/>
        <w:right w:val="none" w:sz="0" w:space="0" w:color="auto"/>
      </w:divBdr>
    </w:div>
    <w:div w:id="983662234">
      <w:bodyDiv w:val="1"/>
      <w:marLeft w:val="0"/>
      <w:marRight w:val="0"/>
      <w:marTop w:val="0"/>
      <w:marBottom w:val="0"/>
      <w:divBdr>
        <w:top w:val="none" w:sz="0" w:space="0" w:color="auto"/>
        <w:left w:val="none" w:sz="0" w:space="0" w:color="auto"/>
        <w:bottom w:val="none" w:sz="0" w:space="0" w:color="auto"/>
        <w:right w:val="none" w:sz="0" w:space="0" w:color="auto"/>
      </w:divBdr>
    </w:div>
    <w:div w:id="1631008815">
      <w:bodyDiv w:val="1"/>
      <w:marLeft w:val="0"/>
      <w:marRight w:val="0"/>
      <w:marTop w:val="0"/>
      <w:marBottom w:val="0"/>
      <w:divBdr>
        <w:top w:val="none" w:sz="0" w:space="0" w:color="auto"/>
        <w:left w:val="none" w:sz="0" w:space="0" w:color="auto"/>
        <w:bottom w:val="none" w:sz="0" w:space="0" w:color="auto"/>
        <w:right w:val="none" w:sz="0" w:space="0" w:color="auto"/>
      </w:divBdr>
    </w:div>
    <w:div w:id="18556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040D26E7A885C85813337AC96E379905441C230297327900B010EEBC0F787DDB3CC7967E84CCAB314B2088F2X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FA7A4290B8E1EF3B4427BD647D7CDC674B069198667EFA1A4C3E23AC0E190395566CC2CFD6912FD5DB8209614F45DC384BDC5AAC5421CC0DE9049D46i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3FCCEC26BDCC724DBD4DAD3913CE8E7583B8B806CD6E5F851C3E2CA231AF6F8E1A33E08769BBEAD25E5F0A4BD604D4B36241676B979B6EA98E5B2E3h9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066CF6E4A9BD693AA2359FD3FB47329C08F4DD7910D455F57BC60BFA46EB0A2DB5FCB14CBCEE8BEA0A812F680CA43C17DFB4C122BE1D81A4122EEFnEd7M" TargetMode="External"/><Relationship Id="rId4" Type="http://schemas.openxmlformats.org/officeDocument/2006/relationships/settings" Target="settings.xml"/><Relationship Id="rId9" Type="http://schemas.openxmlformats.org/officeDocument/2006/relationships/hyperlink" Target="consultantplus://offline/ref=42066CF6E4A9BD693AA2359FD3FB47329C08F4DD7910D455F57BC60BFA46EB0A2DB5FCB14CBCEE8BEA0A812F660CA43C17DFB4C122BE1D81A4122EEFnEd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F309F-B160-473C-82B8-D89011D5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Склярова О.П.</dc:creator>
  <cp:lastModifiedBy>Фенина Людмила Алексеевна</cp:lastModifiedBy>
  <cp:revision>10</cp:revision>
  <cp:lastPrinted>2021-02-05T10:19:00Z</cp:lastPrinted>
  <dcterms:created xsi:type="dcterms:W3CDTF">2021-02-15T12:08:00Z</dcterms:created>
  <dcterms:modified xsi:type="dcterms:W3CDTF">2021-02-16T10:54:00Z</dcterms:modified>
</cp:coreProperties>
</file>